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1445" w:rsidRDefault="00A40D22">
      <w:pPr>
        <w:widowControl w:val="0"/>
        <w:spacing w:after="100" w:line="300" w:lineRule="auto"/>
        <w:ind w:left="0" w:hanging="10"/>
        <w:contextualSpacing/>
        <w:jc w:val="center"/>
      </w:pPr>
      <w:r>
        <w:rPr>
          <w:sz w:val="58"/>
        </w:rPr>
        <w:t>Satzung</w:t>
      </w:r>
    </w:p>
    <w:p w:rsidR="00691445" w:rsidRDefault="00A40D22">
      <w:pPr>
        <w:widowControl w:val="0"/>
        <w:spacing w:after="100" w:line="300" w:lineRule="auto"/>
        <w:ind w:left="0"/>
        <w:contextualSpacing/>
        <w:jc w:val="center"/>
      </w:pPr>
      <w:r>
        <w:rPr>
          <w:sz w:val="38"/>
        </w:rPr>
        <w:t xml:space="preserve">des </w:t>
      </w:r>
      <w:proofErr w:type="spellStart"/>
      <w:r>
        <w:rPr>
          <w:sz w:val="38"/>
        </w:rPr>
        <w:t>Triathlonvereins</w:t>
      </w:r>
      <w:proofErr w:type="spellEnd"/>
      <w:r>
        <w:rPr>
          <w:sz w:val="38"/>
        </w:rPr>
        <w:t xml:space="preserve"> "TRI-TEAM SAARLOUIS" e V</w:t>
      </w:r>
      <w:r>
        <w:rPr>
          <w:noProof/>
        </w:rPr>
        <w:drawing>
          <wp:inline distT="0" distB="0" distL="0" distR="0">
            <wp:extent cx="30495" cy="30483"/>
            <wp:effectExtent l="0" t="0" r="0" b="0"/>
            <wp:docPr id="1582" name="Picture 1582"/>
            <wp:cNvGraphicFramePr/>
            <a:graphic xmlns:a="http://schemas.openxmlformats.org/drawingml/2006/main">
              <a:graphicData uri="http://schemas.openxmlformats.org/drawingml/2006/picture">
                <pic:pic xmlns:pic="http://schemas.openxmlformats.org/drawingml/2006/picture">
                  <pic:nvPicPr>
                    <pic:cNvPr id="1582" name="Picture 1582"/>
                    <pic:cNvPicPr/>
                  </pic:nvPicPr>
                  <pic:blipFill>
                    <a:blip r:embed="rId5"/>
                    <a:stretch>
                      <a:fillRect/>
                    </a:stretch>
                  </pic:blipFill>
                  <pic:spPr>
                    <a:xfrm>
                      <a:off x="0" y="0"/>
                      <a:ext cx="30495" cy="30483"/>
                    </a:xfrm>
                    <a:prstGeom prst="rect">
                      <a:avLst/>
                    </a:prstGeom>
                  </pic:spPr>
                </pic:pic>
              </a:graphicData>
            </a:graphic>
          </wp:inline>
        </w:drawing>
      </w:r>
    </w:p>
    <w:p w:rsidR="00691445" w:rsidRDefault="00691445">
      <w:pPr>
        <w:widowControl w:val="0"/>
        <w:spacing w:after="100" w:line="300" w:lineRule="auto"/>
        <w:ind w:left="0" w:right="19" w:hanging="10"/>
        <w:contextualSpacing/>
        <w:jc w:val="center"/>
        <w:rPr>
          <w:sz w:val="32"/>
          <w:szCs w:val="32"/>
        </w:rPr>
      </w:pPr>
    </w:p>
    <w:p w:rsidR="00691445" w:rsidRDefault="00A40D22">
      <w:pPr>
        <w:pStyle w:val="berschrift1"/>
        <w:keepNext w:val="0"/>
        <w:keepLines w:val="0"/>
        <w:widowControl w:val="0"/>
        <w:spacing w:after="100" w:line="300" w:lineRule="auto"/>
        <w:ind w:left="0"/>
        <w:contextualSpacing/>
      </w:pPr>
      <w:r>
        <w:t>§ 1</w:t>
      </w:r>
    </w:p>
    <w:p w:rsidR="00691445" w:rsidRDefault="00A40D22">
      <w:pPr>
        <w:pStyle w:val="berschrift1"/>
        <w:keepNext w:val="0"/>
        <w:keepLines w:val="0"/>
        <w:widowControl w:val="0"/>
        <w:spacing w:after="100" w:line="300" w:lineRule="auto"/>
        <w:ind w:left="0"/>
        <w:contextualSpacing/>
      </w:pPr>
      <w:r>
        <w:t>Name und Sitz</w:t>
      </w:r>
    </w:p>
    <w:p w:rsidR="00691445" w:rsidRDefault="00A40D22">
      <w:pPr>
        <w:widowControl w:val="0"/>
        <w:spacing w:after="100" w:line="300" w:lineRule="auto"/>
        <w:ind w:left="0" w:right="40"/>
        <w:contextualSpacing/>
      </w:pPr>
      <w:r>
        <w:t xml:space="preserve">Der Verein führt den Namen "TRI-TEAM SAARLOUIS" e.V. Er hat seinen Sitz in Saarlouis. Er ist Mitglied der Saarländischen Triathlon-Union. Der Verein ist im Vereinsregister </w:t>
      </w:r>
      <w:r>
        <w:t>eingetragen.</w:t>
      </w:r>
    </w:p>
    <w:p w:rsidR="00691445" w:rsidRDefault="00691445">
      <w:pPr>
        <w:widowControl w:val="0"/>
        <w:spacing w:after="100" w:line="300" w:lineRule="auto"/>
        <w:ind w:left="0" w:right="38"/>
        <w:contextualSpacing/>
      </w:pPr>
    </w:p>
    <w:p w:rsidR="00691445" w:rsidRDefault="00691445">
      <w:pPr>
        <w:widowControl w:val="0"/>
        <w:spacing w:after="100" w:line="300" w:lineRule="auto"/>
        <w:ind w:left="0" w:right="38"/>
        <w:contextualSpacing/>
      </w:pPr>
    </w:p>
    <w:p w:rsidR="00691445" w:rsidRDefault="00A40D22">
      <w:pPr>
        <w:pStyle w:val="berschrift1"/>
        <w:keepNext w:val="0"/>
        <w:keepLines w:val="0"/>
        <w:widowControl w:val="0"/>
        <w:spacing w:after="100" w:line="300" w:lineRule="auto"/>
        <w:ind w:left="0"/>
        <w:contextualSpacing/>
      </w:pPr>
      <w:r>
        <w:t>§ 2</w:t>
      </w:r>
    </w:p>
    <w:p w:rsidR="00691445" w:rsidRDefault="00A40D22">
      <w:pPr>
        <w:pStyle w:val="berschrift1"/>
        <w:keepNext w:val="0"/>
        <w:keepLines w:val="0"/>
        <w:widowControl w:val="0"/>
        <w:spacing w:after="100" w:line="300" w:lineRule="auto"/>
        <w:ind w:left="0"/>
        <w:contextualSpacing/>
      </w:pPr>
      <w:r>
        <w:t>Zweck und Aufgaben des Vereins</w:t>
      </w:r>
    </w:p>
    <w:p w:rsidR="00691445" w:rsidRDefault="00A40D22">
      <w:pPr>
        <w:widowControl w:val="0"/>
        <w:spacing w:after="100" w:line="300" w:lineRule="auto"/>
        <w:ind w:left="0" w:right="38"/>
        <w:jc w:val="both"/>
      </w:pPr>
      <w:r>
        <w:t>Der Verein verfolgt ausschließlich und unmittelbar gemeinnützige Zwecke im Sinne des Abschnitts "Steuerbegünstigte Zwecke" der Abgabenordnung.</w:t>
      </w:r>
    </w:p>
    <w:p w:rsidR="00691445" w:rsidRDefault="00A40D22">
      <w:pPr>
        <w:widowControl w:val="0"/>
        <w:spacing w:after="100" w:line="300" w:lineRule="auto"/>
        <w:ind w:left="0" w:right="38"/>
        <w:jc w:val="both"/>
      </w:pPr>
      <w:r>
        <w:t>Zweck des Vereins ist die Förderung des Sports. Der Satzungszwe</w:t>
      </w:r>
      <w:r>
        <w:t>ck wird verwirklicht insbesondere durch die Förderung sportlicher Übungen und Leistungen. Durch Teilnahme an Wettkämpfen und durch andere geeignete Veranstaltungen wird die Gesundheit und Lebensfreude seiner Mitglieder gefördert.</w:t>
      </w:r>
    </w:p>
    <w:p w:rsidR="00691445" w:rsidRDefault="00A40D22">
      <w:pPr>
        <w:widowControl w:val="0"/>
        <w:spacing w:after="100" w:line="300" w:lineRule="auto"/>
        <w:ind w:left="0" w:right="38"/>
        <w:jc w:val="both"/>
      </w:pPr>
      <w:r>
        <w:t>Der Verein ist selbstlos t</w:t>
      </w:r>
      <w:r>
        <w:t>ätig; er verfolgt nicht in erster Linie eigenwirtschaftliche Zwecke.</w:t>
      </w:r>
    </w:p>
    <w:p w:rsidR="00691445" w:rsidRDefault="00A40D22">
      <w:pPr>
        <w:widowControl w:val="0"/>
        <w:spacing w:after="100" w:line="300" w:lineRule="auto"/>
        <w:ind w:left="0" w:right="38"/>
        <w:jc w:val="both"/>
      </w:pPr>
      <w:r>
        <w:t>Mittel des Vereins dürfen nur für die satzungsmäßigen Zwecke verwendet werden. Die Mitglieder erhalten keine Zuwendungen aus Mitteln des Vereins.</w:t>
      </w:r>
    </w:p>
    <w:p w:rsidR="00691445" w:rsidRDefault="00A40D22">
      <w:pPr>
        <w:widowControl w:val="0"/>
        <w:spacing w:after="100" w:line="300" w:lineRule="auto"/>
        <w:ind w:left="0"/>
        <w:jc w:val="both"/>
      </w:pPr>
      <w:r>
        <w:t xml:space="preserve">Es darf keine Person durch Ausgaben, die </w:t>
      </w:r>
      <w:r>
        <w:t>dem Zweck der Körperschaft fremd sind, oder durch unverhältnismäßig hohe Vergütungen begünstigt werden</w:t>
      </w:r>
    </w:p>
    <w:p w:rsidR="00691445" w:rsidRDefault="00691445">
      <w:pPr>
        <w:widowControl w:val="0"/>
        <w:spacing w:after="100" w:line="300" w:lineRule="auto"/>
        <w:ind w:left="0"/>
        <w:contextualSpacing/>
      </w:pPr>
    </w:p>
    <w:p w:rsidR="00691445" w:rsidRDefault="00691445">
      <w:pPr>
        <w:widowControl w:val="0"/>
        <w:spacing w:after="100" w:line="300" w:lineRule="auto"/>
        <w:ind w:left="0"/>
        <w:contextualSpacing/>
      </w:pPr>
    </w:p>
    <w:p w:rsidR="00691445" w:rsidRDefault="00A40D22">
      <w:pPr>
        <w:pStyle w:val="berschrift1"/>
        <w:keepNext w:val="0"/>
        <w:keepLines w:val="0"/>
        <w:widowControl w:val="0"/>
        <w:spacing w:after="100" w:line="300" w:lineRule="auto"/>
        <w:ind w:left="0"/>
        <w:contextualSpacing/>
      </w:pPr>
      <w:r>
        <w:t>§ 3</w:t>
      </w:r>
    </w:p>
    <w:p w:rsidR="00691445" w:rsidRDefault="00A40D22">
      <w:pPr>
        <w:pStyle w:val="berschrift1"/>
        <w:keepNext w:val="0"/>
        <w:keepLines w:val="0"/>
        <w:widowControl w:val="0"/>
        <w:spacing w:after="100" w:line="300" w:lineRule="auto"/>
        <w:ind w:left="0"/>
        <w:contextualSpacing/>
      </w:pPr>
      <w:r>
        <w:t>Mitgliedschaft</w:t>
      </w:r>
    </w:p>
    <w:p w:rsidR="00691445" w:rsidRPr="00A40D22" w:rsidRDefault="00A40D22">
      <w:pPr>
        <w:pStyle w:val="berschrift1"/>
        <w:keepNext w:val="0"/>
        <w:keepLines w:val="0"/>
        <w:widowControl w:val="0"/>
        <w:numPr>
          <w:ilvl w:val="0"/>
          <w:numId w:val="9"/>
        </w:numPr>
        <w:spacing w:after="100" w:line="300" w:lineRule="auto"/>
        <w:ind w:left="567" w:hanging="567"/>
        <w:jc w:val="both"/>
        <w:rPr>
          <w:color w:val="auto"/>
          <w:sz w:val="22"/>
        </w:rPr>
      </w:pPr>
      <w:r>
        <w:rPr>
          <w:b/>
          <w:sz w:val="22"/>
        </w:rPr>
        <w:t>Mitglied</w:t>
      </w:r>
      <w:r>
        <w:rPr>
          <w:sz w:val="22"/>
        </w:rPr>
        <w:t xml:space="preserve"> </w:t>
      </w:r>
      <w:r w:rsidRPr="00A40D22">
        <w:rPr>
          <w:color w:val="auto"/>
          <w:sz w:val="22"/>
        </w:rPr>
        <w:t xml:space="preserve">kann jede natürliche </w:t>
      </w:r>
      <w:r w:rsidRPr="00A40D22">
        <w:rPr>
          <w:color w:val="auto"/>
          <w:sz w:val="22"/>
        </w:rPr>
        <w:t xml:space="preserve">oder juristische </w:t>
      </w:r>
      <w:r w:rsidRPr="00A40D22">
        <w:rPr>
          <w:color w:val="auto"/>
          <w:sz w:val="22"/>
        </w:rPr>
        <w:t>Person werden. Über die Mitgliedschaft beschließt der Vorstand auf schriftlichen Aufn</w:t>
      </w:r>
      <w:r w:rsidRPr="00A40D22">
        <w:rPr>
          <w:color w:val="auto"/>
          <w:sz w:val="22"/>
        </w:rPr>
        <w:t xml:space="preserve">ahmeantrag. Bei Minderjährigen ist die Zustimmung der gesetzlichen Vertreter notwendig. </w:t>
      </w:r>
      <w:r w:rsidRPr="00A40D22">
        <w:rPr>
          <w:color w:val="auto"/>
          <w:sz w:val="22"/>
        </w:rPr>
        <w:t>Es gibt drei Formen der Mitgliedschaft: Aktives Mitglied, passives Mitglied, Fördermitglied.</w:t>
      </w:r>
    </w:p>
    <w:p w:rsidR="00691445" w:rsidRPr="00A40D22" w:rsidRDefault="00A40D22">
      <w:pPr>
        <w:pStyle w:val="berschrift1"/>
        <w:keepNext w:val="0"/>
        <w:keepLines w:val="0"/>
        <w:widowControl w:val="0"/>
        <w:numPr>
          <w:ilvl w:val="0"/>
          <w:numId w:val="10"/>
        </w:numPr>
        <w:spacing w:after="100" w:line="300" w:lineRule="auto"/>
        <w:ind w:left="1134" w:hanging="578"/>
        <w:jc w:val="both"/>
        <w:rPr>
          <w:color w:val="auto"/>
          <w:sz w:val="22"/>
        </w:rPr>
      </w:pPr>
      <w:r w:rsidRPr="00A40D22">
        <w:rPr>
          <w:b/>
          <w:color w:val="auto"/>
          <w:sz w:val="22"/>
        </w:rPr>
        <w:t>Aktives Mitglied</w:t>
      </w:r>
      <w:r w:rsidRPr="00A40D22">
        <w:rPr>
          <w:color w:val="auto"/>
          <w:sz w:val="22"/>
        </w:rPr>
        <w:t xml:space="preserve"> wird, wer sich in der ehrenamtlichen Vereinsarbeit engagie</w:t>
      </w:r>
      <w:r w:rsidRPr="00A40D22">
        <w:rPr>
          <w:color w:val="auto"/>
          <w:sz w:val="22"/>
        </w:rPr>
        <w:t>ren und den Verein nach außen im Sinne des § 2 der Satzung repräsentieren will. Aktive Mitglieder verpflichten sich gemäß ihren Möglichkeiten bei Veranstaltungen oder sonstigen Aktivitäten des Vereines aktiv mitzuwirken.</w:t>
      </w:r>
    </w:p>
    <w:p w:rsidR="00691445" w:rsidRPr="00A40D22" w:rsidRDefault="00A40D22">
      <w:pPr>
        <w:pStyle w:val="berschrift1"/>
        <w:keepNext w:val="0"/>
        <w:keepLines w:val="0"/>
        <w:widowControl w:val="0"/>
        <w:numPr>
          <w:ilvl w:val="0"/>
          <w:numId w:val="10"/>
        </w:numPr>
        <w:spacing w:after="100" w:line="300" w:lineRule="auto"/>
        <w:ind w:left="1134" w:hanging="578"/>
        <w:jc w:val="both"/>
        <w:rPr>
          <w:color w:val="auto"/>
          <w:sz w:val="22"/>
        </w:rPr>
      </w:pPr>
      <w:r w:rsidRPr="00A40D22">
        <w:rPr>
          <w:b/>
          <w:color w:val="auto"/>
          <w:sz w:val="22"/>
        </w:rPr>
        <w:t>Passives Mitglied</w:t>
      </w:r>
      <w:r w:rsidRPr="00A40D22">
        <w:rPr>
          <w:color w:val="auto"/>
          <w:sz w:val="22"/>
        </w:rPr>
        <w:t xml:space="preserve"> wird, wer die Zie</w:t>
      </w:r>
      <w:r w:rsidRPr="00A40D22">
        <w:rPr>
          <w:color w:val="auto"/>
          <w:sz w:val="22"/>
        </w:rPr>
        <w:t>le des Vereins mitbestimmen will, jedoch nicht in erheblicher ehrenamtlicher Arbeit den Verein unterstützen kann oder will und auch nicht am Trainingsbetrieb teilnehmen möchte. Passive Mitglieder sind voll stimmberechtigt. Die passive Mitgliedschaft verpfl</w:t>
      </w:r>
      <w:r w:rsidRPr="00A40D22">
        <w:rPr>
          <w:color w:val="auto"/>
          <w:sz w:val="22"/>
        </w:rPr>
        <w:t>ichtet zur Zahlung des in der Geschäftsordnung festgesetzten Mitgliedsbeitrages.</w:t>
      </w:r>
    </w:p>
    <w:p w:rsidR="00691445" w:rsidRPr="00A40D22" w:rsidRDefault="00A40D22">
      <w:pPr>
        <w:pStyle w:val="berschrift1"/>
        <w:keepNext w:val="0"/>
        <w:keepLines w:val="0"/>
        <w:widowControl w:val="0"/>
        <w:numPr>
          <w:ilvl w:val="0"/>
          <w:numId w:val="10"/>
        </w:numPr>
        <w:spacing w:after="100" w:line="300" w:lineRule="auto"/>
        <w:ind w:left="1134" w:hanging="578"/>
        <w:jc w:val="both"/>
        <w:rPr>
          <w:color w:val="auto"/>
          <w:sz w:val="22"/>
        </w:rPr>
      </w:pPr>
      <w:r w:rsidRPr="00A40D22">
        <w:rPr>
          <w:b/>
          <w:color w:val="auto"/>
          <w:sz w:val="22"/>
        </w:rPr>
        <w:t>Fördermitglieder</w:t>
      </w:r>
      <w:r w:rsidRPr="00A40D22">
        <w:rPr>
          <w:color w:val="auto"/>
          <w:sz w:val="22"/>
        </w:rPr>
        <w:t xml:space="preserve"> sind natürliche oder juristische Personen, die den Verein finanziell durch einen in der Geschäftsordnung festgesetzten mindestens Jahresbeitrag unterstützen. </w:t>
      </w:r>
      <w:r w:rsidRPr="00A40D22">
        <w:rPr>
          <w:color w:val="auto"/>
          <w:sz w:val="22"/>
        </w:rPr>
        <w:t>Fördermitglieder sind in der Mitgliederversammlung nicht stimmberechtigt. Die Förderung kann in den Publikationen besonders hervorgehoben werden</w:t>
      </w:r>
    </w:p>
    <w:p w:rsidR="00691445" w:rsidRDefault="00A40D22">
      <w:pPr>
        <w:pStyle w:val="berschrift1"/>
        <w:keepNext w:val="0"/>
        <w:keepLines w:val="0"/>
        <w:widowControl w:val="0"/>
        <w:numPr>
          <w:ilvl w:val="0"/>
          <w:numId w:val="9"/>
        </w:numPr>
        <w:spacing w:after="100" w:line="300" w:lineRule="auto"/>
        <w:ind w:left="567" w:hanging="567"/>
        <w:contextualSpacing/>
        <w:jc w:val="both"/>
        <w:rPr>
          <w:sz w:val="22"/>
        </w:rPr>
      </w:pPr>
      <w:r>
        <w:rPr>
          <w:sz w:val="22"/>
        </w:rPr>
        <w:t>Die Mitgliedschaft endet:</w:t>
      </w:r>
    </w:p>
    <w:p w:rsidR="00691445" w:rsidRDefault="00A40D22">
      <w:pPr>
        <w:pStyle w:val="berschrift1"/>
        <w:keepNext w:val="0"/>
        <w:keepLines w:val="0"/>
        <w:widowControl w:val="0"/>
        <w:numPr>
          <w:ilvl w:val="0"/>
          <w:numId w:val="11"/>
        </w:numPr>
        <w:spacing w:after="100" w:line="300" w:lineRule="auto"/>
        <w:ind w:left="1134" w:hanging="567"/>
        <w:jc w:val="both"/>
        <w:rPr>
          <w:sz w:val="22"/>
        </w:rPr>
      </w:pPr>
      <w:r>
        <w:rPr>
          <w:sz w:val="22"/>
        </w:rPr>
        <w:t>durch Tod</w:t>
      </w:r>
    </w:p>
    <w:p w:rsidR="00691445" w:rsidRDefault="00A40D22">
      <w:pPr>
        <w:pStyle w:val="berschrift1"/>
        <w:keepNext w:val="0"/>
        <w:keepLines w:val="0"/>
        <w:widowControl w:val="0"/>
        <w:numPr>
          <w:ilvl w:val="0"/>
          <w:numId w:val="11"/>
        </w:numPr>
        <w:spacing w:after="100" w:line="300" w:lineRule="auto"/>
        <w:ind w:left="1134" w:hanging="567"/>
        <w:contextualSpacing/>
        <w:jc w:val="both"/>
        <w:rPr>
          <w:sz w:val="22"/>
        </w:rPr>
      </w:pPr>
      <w:r>
        <w:rPr>
          <w:sz w:val="22"/>
        </w:rPr>
        <w:t>durch Ausschluss:</w:t>
      </w:r>
    </w:p>
    <w:p w:rsidR="00691445" w:rsidRDefault="00A40D22">
      <w:pPr>
        <w:pStyle w:val="berschrift1"/>
        <w:keepNext w:val="0"/>
        <w:keepLines w:val="0"/>
        <w:widowControl w:val="0"/>
        <w:spacing w:after="100" w:line="300" w:lineRule="auto"/>
        <w:ind w:left="1134" w:firstLine="0"/>
        <w:contextualSpacing/>
        <w:jc w:val="both"/>
        <w:rPr>
          <w:sz w:val="22"/>
        </w:rPr>
      </w:pPr>
      <w:r>
        <w:rPr>
          <w:noProof/>
          <w:sz w:val="22"/>
        </w:rPr>
        <w:drawing>
          <wp:anchor distT="0" distB="0" distL="114300" distR="114300" simplePos="0" relativeHeight="251658240" behindDoc="0" locked="0" layoutInCell="1" allowOverlap="0">
            <wp:simplePos x="0" y="0"/>
            <wp:positionH relativeFrom="column">
              <wp:posOffset>5848817</wp:posOffset>
            </wp:positionH>
            <wp:positionV relativeFrom="paragraph">
              <wp:posOffset>124991</wp:posOffset>
            </wp:positionV>
            <wp:extent cx="79285" cy="12193"/>
            <wp:effectExtent l="0" t="0" r="0" b="0"/>
            <wp:wrapSquare wrapText="bothSides"/>
            <wp:docPr id="1583" name="Picture 1583"/>
            <wp:cNvGraphicFramePr/>
            <a:graphic xmlns:a="http://schemas.openxmlformats.org/drawingml/2006/main">
              <a:graphicData uri="http://schemas.openxmlformats.org/drawingml/2006/picture">
                <pic:pic xmlns:pic="http://schemas.openxmlformats.org/drawingml/2006/picture">
                  <pic:nvPicPr>
                    <pic:cNvPr id="1583" name="Picture 1583"/>
                    <pic:cNvPicPr/>
                  </pic:nvPicPr>
                  <pic:blipFill>
                    <a:blip r:embed="rId6"/>
                    <a:stretch>
                      <a:fillRect/>
                    </a:stretch>
                  </pic:blipFill>
                  <pic:spPr>
                    <a:xfrm>
                      <a:off x="0" y="0"/>
                      <a:ext cx="79285" cy="12193"/>
                    </a:xfrm>
                    <a:prstGeom prst="rect">
                      <a:avLst/>
                    </a:prstGeom>
                  </pic:spPr>
                </pic:pic>
              </a:graphicData>
            </a:graphic>
          </wp:anchor>
        </w:drawing>
      </w:r>
      <w:r>
        <w:rPr>
          <w:sz w:val="22"/>
        </w:rPr>
        <w:t xml:space="preserve">Der Verein ist berechtigt, ein Mitglied aus wichtigem </w:t>
      </w:r>
      <w:r>
        <w:rPr>
          <w:sz w:val="22"/>
        </w:rPr>
        <w:t>Grund auszuschließen. Wichtige Gründe können vorliegen,</w:t>
      </w:r>
    </w:p>
    <w:p w:rsidR="00691445" w:rsidRDefault="00A40D22">
      <w:pPr>
        <w:pStyle w:val="berschrift1"/>
        <w:keepNext w:val="0"/>
        <w:keepLines w:val="0"/>
        <w:widowControl w:val="0"/>
        <w:numPr>
          <w:ilvl w:val="1"/>
          <w:numId w:val="12"/>
        </w:numPr>
        <w:spacing w:after="100" w:line="300" w:lineRule="auto"/>
        <w:ind w:left="1985" w:hanging="567"/>
        <w:contextualSpacing/>
        <w:jc w:val="both"/>
        <w:rPr>
          <w:sz w:val="22"/>
        </w:rPr>
      </w:pPr>
      <w:r>
        <w:rPr>
          <w:sz w:val="22"/>
        </w:rPr>
        <w:t>wenn ein Mitglied mit seiner Beitragszahlung mehr als 3 Monate in Verzug ist oder</w:t>
      </w:r>
    </w:p>
    <w:p w:rsidR="00691445" w:rsidRDefault="00A40D22">
      <w:pPr>
        <w:pStyle w:val="berschrift1"/>
        <w:keepNext w:val="0"/>
        <w:keepLines w:val="0"/>
        <w:widowControl w:val="0"/>
        <w:numPr>
          <w:ilvl w:val="1"/>
          <w:numId w:val="12"/>
        </w:numPr>
        <w:spacing w:after="100" w:line="300" w:lineRule="auto"/>
        <w:ind w:left="1985" w:hanging="567"/>
        <w:contextualSpacing/>
        <w:jc w:val="both"/>
        <w:rPr>
          <w:sz w:val="22"/>
        </w:rPr>
      </w:pPr>
      <w:r>
        <w:rPr>
          <w:sz w:val="22"/>
        </w:rPr>
        <w:t>wenn ein Mitglied gegen die Interessen des Vereins verstößt.</w:t>
      </w:r>
    </w:p>
    <w:p w:rsidR="00691445" w:rsidRDefault="00A40D22">
      <w:pPr>
        <w:pStyle w:val="berschrift1"/>
        <w:keepNext w:val="0"/>
        <w:keepLines w:val="0"/>
        <w:widowControl w:val="0"/>
        <w:spacing w:after="100" w:line="300" w:lineRule="auto"/>
        <w:ind w:left="1134" w:firstLine="0"/>
        <w:jc w:val="both"/>
        <w:rPr>
          <w:sz w:val="22"/>
        </w:rPr>
      </w:pPr>
      <w:r>
        <w:rPr>
          <w:sz w:val="22"/>
        </w:rPr>
        <w:t>Über den Ausschluss entscheidet der Vorstand. Der Ausschl</w:t>
      </w:r>
      <w:r>
        <w:rPr>
          <w:sz w:val="22"/>
        </w:rPr>
        <w:t>uss ist dem Mitglied unter Angabe der Gründe schriftlich mitzuteilen. Hiergegen kann der Ausgeschlossene binnen zwei Wochen nach Zustellung des Beschlusses schriftlich beim Vorstand Beschwerde einlegen. Ü</w:t>
      </w:r>
      <w:r>
        <w:rPr>
          <w:sz w:val="22"/>
        </w:rPr>
        <w:t>ber die Beschwerde entscheidet die Mitgliederversamm</w:t>
      </w:r>
      <w:r>
        <w:rPr>
          <w:sz w:val="22"/>
        </w:rPr>
        <w:t>lung.</w:t>
      </w:r>
    </w:p>
    <w:p w:rsidR="00691445" w:rsidRDefault="00A40D22">
      <w:pPr>
        <w:pStyle w:val="berschrift1"/>
        <w:keepNext w:val="0"/>
        <w:keepLines w:val="0"/>
        <w:widowControl w:val="0"/>
        <w:numPr>
          <w:ilvl w:val="0"/>
          <w:numId w:val="11"/>
        </w:numPr>
        <w:spacing w:after="100" w:line="300" w:lineRule="auto"/>
        <w:ind w:left="1134" w:hanging="567"/>
        <w:contextualSpacing/>
        <w:jc w:val="both"/>
        <w:rPr>
          <w:sz w:val="22"/>
        </w:rPr>
      </w:pPr>
      <w:r>
        <w:rPr>
          <w:sz w:val="22"/>
        </w:rPr>
        <w:t xml:space="preserve">durch Austritt, </w:t>
      </w:r>
      <w:r w:rsidRPr="00A40D22">
        <w:rPr>
          <w:color w:val="auto"/>
          <w:sz w:val="22"/>
        </w:rPr>
        <w:t>welcher durch schriftliche Mitteilung gegenüber dem Vorstand mit einer Kündigungsfrist von 8 Wochen zum Jahresende mitzuteilen ist. Mitgliedsbeiträge, die für das laufende Geschäftsjahr bereits entrichtet worden sind, werden bei Austr</w:t>
      </w:r>
      <w:r w:rsidRPr="00A40D22">
        <w:rPr>
          <w:color w:val="auto"/>
          <w:sz w:val="22"/>
        </w:rPr>
        <w:t>itt nicht zurückerstattet.</w:t>
      </w:r>
    </w:p>
    <w:p w:rsidR="00691445" w:rsidRDefault="00691445">
      <w:pPr>
        <w:widowControl w:val="0"/>
        <w:spacing w:after="100" w:line="300" w:lineRule="auto"/>
        <w:ind w:left="567" w:right="38"/>
        <w:contextualSpacing/>
        <w:rPr>
          <w:strike/>
          <w:color w:val="FF0000"/>
        </w:rPr>
      </w:pPr>
    </w:p>
    <w:p w:rsidR="00691445" w:rsidRDefault="00691445">
      <w:pPr>
        <w:widowControl w:val="0"/>
        <w:spacing w:after="100" w:line="300" w:lineRule="auto"/>
        <w:ind w:left="284" w:right="38"/>
        <w:contextualSpacing/>
        <w:rPr>
          <w:strike/>
          <w:color w:val="FF0000"/>
        </w:rPr>
      </w:pPr>
    </w:p>
    <w:p w:rsidR="00691445" w:rsidRDefault="00A40D22">
      <w:pPr>
        <w:pStyle w:val="berschrift1"/>
        <w:keepNext w:val="0"/>
        <w:keepLines w:val="0"/>
        <w:widowControl w:val="0"/>
        <w:spacing w:after="100" w:line="300" w:lineRule="auto"/>
        <w:ind w:left="0"/>
        <w:contextualSpacing/>
      </w:pPr>
      <w:r>
        <w:t>§ 4</w:t>
      </w:r>
    </w:p>
    <w:p w:rsidR="00691445" w:rsidRDefault="00A40D22">
      <w:pPr>
        <w:pStyle w:val="berschrift1"/>
        <w:keepNext w:val="0"/>
        <w:keepLines w:val="0"/>
        <w:widowControl w:val="0"/>
        <w:spacing w:after="100" w:line="300" w:lineRule="auto"/>
        <w:ind w:left="0"/>
        <w:contextualSpacing/>
      </w:pPr>
      <w:r>
        <w:t>Rechte der Mitglieder</w:t>
      </w:r>
    </w:p>
    <w:p w:rsidR="00691445" w:rsidRPr="00A40D22" w:rsidRDefault="00A40D22">
      <w:pPr>
        <w:pStyle w:val="Listenabsatz"/>
        <w:widowControl w:val="0"/>
        <w:numPr>
          <w:ilvl w:val="0"/>
          <w:numId w:val="14"/>
        </w:numPr>
        <w:spacing w:after="100" w:line="300" w:lineRule="auto"/>
        <w:ind w:left="567" w:right="40" w:hanging="567"/>
        <w:jc w:val="both"/>
        <w:rPr>
          <w:rFonts w:asciiTheme="minorHAnsi" w:hAnsiTheme="minorHAnsi" w:cstheme="minorHAnsi"/>
          <w:szCs w:val="22"/>
        </w:rPr>
      </w:pPr>
      <w:r w:rsidRPr="00A40D22">
        <w:rPr>
          <w:rFonts w:asciiTheme="minorHAnsi" w:hAnsiTheme="minorHAnsi" w:cstheme="minorHAnsi"/>
          <w:szCs w:val="22"/>
        </w:rPr>
        <w:t>Mit Zahlung des</w:t>
      </w:r>
      <w:r w:rsidRPr="00A40D22">
        <w:rPr>
          <w:rFonts w:asciiTheme="minorHAnsi" w:hAnsiTheme="minorHAnsi" w:cstheme="minorHAnsi"/>
          <w:szCs w:val="22"/>
        </w:rPr>
        <w:t xml:space="preserve"> Beitrages ist jedes Mitglied berechtigt, an allen Aktivitäten des Vereins teilzunehmen.</w:t>
      </w:r>
    </w:p>
    <w:p w:rsidR="00691445" w:rsidRPr="00A40D22" w:rsidRDefault="00A40D22">
      <w:pPr>
        <w:pStyle w:val="Listenabsatz"/>
        <w:widowControl w:val="0"/>
        <w:numPr>
          <w:ilvl w:val="0"/>
          <w:numId w:val="14"/>
        </w:numPr>
        <w:spacing w:after="100" w:line="300" w:lineRule="auto"/>
        <w:ind w:left="567" w:right="38" w:hanging="567"/>
        <w:contextualSpacing/>
        <w:jc w:val="both"/>
        <w:rPr>
          <w:rFonts w:asciiTheme="minorHAnsi" w:hAnsiTheme="minorHAnsi" w:cstheme="minorHAnsi"/>
          <w:szCs w:val="22"/>
        </w:rPr>
      </w:pPr>
      <w:r w:rsidRPr="00A40D22">
        <w:rPr>
          <w:rFonts w:asciiTheme="minorHAnsi" w:hAnsiTheme="minorHAnsi" w:cstheme="minorHAnsi"/>
          <w:szCs w:val="22"/>
        </w:rPr>
        <w:t xml:space="preserve">Jedes volljährige </w:t>
      </w:r>
      <w:r w:rsidRPr="00A40D22">
        <w:rPr>
          <w:rFonts w:asciiTheme="minorHAnsi" w:hAnsiTheme="minorHAnsi" w:cstheme="minorHAnsi"/>
          <w:szCs w:val="22"/>
        </w:rPr>
        <w:t xml:space="preserve">aktive und passive </w:t>
      </w:r>
      <w:r w:rsidRPr="00A40D22">
        <w:rPr>
          <w:rFonts w:asciiTheme="minorHAnsi" w:hAnsiTheme="minorHAnsi" w:cstheme="minorHAnsi"/>
          <w:szCs w:val="22"/>
        </w:rPr>
        <w:t>Mitglied hat in der Mitgliederversammlung eine Stimme.</w:t>
      </w:r>
    </w:p>
    <w:p w:rsidR="00691445" w:rsidRPr="00A40D22" w:rsidRDefault="00691445">
      <w:pPr>
        <w:widowControl w:val="0"/>
        <w:spacing w:after="100" w:line="300" w:lineRule="auto"/>
        <w:ind w:left="284" w:right="38"/>
        <w:contextualSpacing/>
        <w:rPr>
          <w:rFonts w:asciiTheme="minorHAnsi" w:hAnsiTheme="minorHAnsi" w:cstheme="minorHAnsi"/>
          <w:color w:val="auto"/>
        </w:rPr>
      </w:pPr>
    </w:p>
    <w:p w:rsidR="00691445" w:rsidRPr="00A40D22" w:rsidRDefault="00691445">
      <w:pPr>
        <w:widowControl w:val="0"/>
        <w:spacing w:after="100" w:line="300" w:lineRule="auto"/>
        <w:ind w:left="284" w:right="38"/>
        <w:contextualSpacing/>
        <w:rPr>
          <w:rFonts w:asciiTheme="minorHAnsi" w:hAnsiTheme="minorHAnsi" w:cstheme="minorHAnsi"/>
          <w:color w:val="auto"/>
        </w:rPr>
      </w:pPr>
    </w:p>
    <w:p w:rsidR="00691445" w:rsidRPr="00A40D22" w:rsidRDefault="00A40D22">
      <w:pPr>
        <w:pStyle w:val="berschrift1"/>
        <w:keepNext w:val="0"/>
        <w:keepLines w:val="0"/>
        <w:widowControl w:val="0"/>
        <w:spacing w:after="100" w:line="300" w:lineRule="auto"/>
        <w:ind w:left="0"/>
        <w:contextualSpacing/>
        <w:rPr>
          <w:color w:val="auto"/>
        </w:rPr>
      </w:pPr>
      <w:r w:rsidRPr="00A40D22">
        <w:rPr>
          <w:color w:val="auto"/>
        </w:rPr>
        <w:t>§ 5</w:t>
      </w:r>
    </w:p>
    <w:p w:rsidR="00691445" w:rsidRPr="00A40D22" w:rsidRDefault="00A40D22">
      <w:pPr>
        <w:pStyle w:val="berschrift1"/>
        <w:keepNext w:val="0"/>
        <w:keepLines w:val="0"/>
        <w:widowControl w:val="0"/>
        <w:spacing w:after="100" w:line="300" w:lineRule="auto"/>
        <w:ind w:left="0"/>
        <w:contextualSpacing/>
        <w:rPr>
          <w:color w:val="auto"/>
        </w:rPr>
      </w:pPr>
      <w:r w:rsidRPr="00A40D22">
        <w:rPr>
          <w:color w:val="auto"/>
        </w:rPr>
        <w:t>Pflichten der Mitglieder</w:t>
      </w:r>
    </w:p>
    <w:p w:rsidR="00691445" w:rsidRPr="00A40D22" w:rsidRDefault="00A40D22">
      <w:pPr>
        <w:pStyle w:val="Listenabsatz"/>
        <w:widowControl w:val="0"/>
        <w:numPr>
          <w:ilvl w:val="0"/>
          <w:numId w:val="18"/>
        </w:numPr>
        <w:spacing w:after="100" w:line="300" w:lineRule="auto"/>
        <w:ind w:left="567" w:right="40" w:hanging="567"/>
        <w:jc w:val="both"/>
        <w:rPr>
          <w:rFonts w:asciiTheme="minorHAnsi" w:hAnsiTheme="minorHAnsi" w:cstheme="minorHAnsi"/>
          <w:szCs w:val="22"/>
        </w:rPr>
      </w:pPr>
      <w:r w:rsidRPr="00A40D22">
        <w:rPr>
          <w:rFonts w:asciiTheme="minorHAnsi" w:hAnsiTheme="minorHAnsi" w:cstheme="minorHAnsi"/>
          <w:szCs w:val="22"/>
        </w:rPr>
        <w:t>Jedes Mitglied ist zur Zahlung eines Mitglie</w:t>
      </w:r>
      <w:r w:rsidRPr="00A40D22">
        <w:rPr>
          <w:rFonts w:asciiTheme="minorHAnsi" w:hAnsiTheme="minorHAnsi" w:cstheme="minorHAnsi"/>
          <w:szCs w:val="22"/>
        </w:rPr>
        <w:t>dsbeitrages verpflichtet, über dessen Höhe die Mitgliederversammlung auf Vorschlag des Vorstandes entscheidet.</w:t>
      </w:r>
    </w:p>
    <w:p w:rsidR="00691445" w:rsidRPr="00A40D22" w:rsidRDefault="00A40D22">
      <w:pPr>
        <w:pStyle w:val="Listenabsatz"/>
        <w:widowControl w:val="0"/>
        <w:numPr>
          <w:ilvl w:val="0"/>
          <w:numId w:val="18"/>
        </w:numPr>
        <w:spacing w:after="100" w:line="300" w:lineRule="auto"/>
        <w:ind w:left="567" w:right="40" w:hanging="567"/>
        <w:jc w:val="both"/>
        <w:rPr>
          <w:rFonts w:asciiTheme="minorHAnsi" w:hAnsiTheme="minorHAnsi" w:cstheme="minorHAnsi"/>
          <w:szCs w:val="22"/>
        </w:rPr>
      </w:pPr>
      <w:r w:rsidRPr="00A40D22">
        <w:rPr>
          <w:rFonts w:asciiTheme="minorHAnsi" w:hAnsiTheme="minorHAnsi" w:cstheme="minorHAnsi"/>
          <w:szCs w:val="22"/>
        </w:rPr>
        <w:t xml:space="preserve">Die Mitgliedsbeiträge sind für das ganze Kalenderjahr zu zahlen, </w:t>
      </w:r>
      <w:r w:rsidRPr="00A40D22">
        <w:rPr>
          <w:rFonts w:asciiTheme="minorHAnsi" w:hAnsiTheme="minorHAnsi" w:cstheme="minorHAnsi"/>
          <w:szCs w:val="22"/>
        </w:rPr>
        <w:t xml:space="preserve">wenn der Eintritt vor dem 01.07. erfolgt. Bei Eintritt ab dem 01.07. werden 50% </w:t>
      </w:r>
      <w:r w:rsidRPr="00A40D22">
        <w:rPr>
          <w:rFonts w:asciiTheme="minorHAnsi" w:hAnsiTheme="minorHAnsi" w:cstheme="minorHAnsi"/>
          <w:szCs w:val="22"/>
        </w:rPr>
        <w:t>des Beitrages fällig</w:t>
      </w:r>
      <w:r>
        <w:rPr>
          <w:rFonts w:asciiTheme="minorHAnsi" w:hAnsiTheme="minorHAnsi" w:cstheme="minorHAnsi"/>
          <w:szCs w:val="22"/>
        </w:rPr>
        <w:t>.</w:t>
      </w:r>
    </w:p>
    <w:p w:rsidR="00691445" w:rsidRPr="00A40D22" w:rsidRDefault="00A40D22">
      <w:pPr>
        <w:pStyle w:val="Listenabsatz"/>
        <w:widowControl w:val="0"/>
        <w:spacing w:after="100" w:line="300" w:lineRule="auto"/>
        <w:ind w:left="567" w:right="38" w:hanging="567"/>
        <w:contextualSpacing/>
        <w:jc w:val="both"/>
        <w:rPr>
          <w:rFonts w:asciiTheme="minorHAnsi" w:hAnsiTheme="minorHAnsi" w:cstheme="minorHAnsi"/>
          <w:szCs w:val="22"/>
        </w:rPr>
      </w:pPr>
      <w:r w:rsidRPr="00A40D22">
        <w:rPr>
          <w:rFonts w:asciiTheme="minorHAnsi" w:hAnsiTheme="minorHAnsi" w:cstheme="minorHAnsi"/>
          <w:szCs w:val="22"/>
        </w:rPr>
        <w:t>Die Beitragspflicht entsteht zum Anfang jedes Kalenderjahres.</w:t>
      </w:r>
    </w:p>
    <w:p w:rsidR="00691445" w:rsidRPr="00A40D22" w:rsidRDefault="00A40D22">
      <w:pPr>
        <w:pStyle w:val="Listenabsatz"/>
        <w:widowControl w:val="0"/>
        <w:spacing w:after="100" w:line="300" w:lineRule="auto"/>
        <w:ind w:left="0" w:right="38"/>
        <w:contextualSpacing/>
        <w:jc w:val="both"/>
        <w:rPr>
          <w:rFonts w:asciiTheme="minorHAnsi" w:hAnsiTheme="minorHAnsi" w:cstheme="minorHAnsi"/>
          <w:szCs w:val="22"/>
        </w:rPr>
      </w:pPr>
      <w:r w:rsidRPr="00A40D22">
        <w:rPr>
          <w:rFonts w:asciiTheme="minorHAnsi" w:hAnsiTheme="minorHAnsi" w:cstheme="minorHAnsi"/>
          <w:szCs w:val="22"/>
        </w:rPr>
        <w:t>Jedes Mitglied ist zur Beachtung der Satzung, der Beschlüsse der Mitgliederversammlung und des Vorstandes verpflichtet</w:t>
      </w:r>
      <w:r w:rsidRPr="00A40D22">
        <w:rPr>
          <w:rFonts w:asciiTheme="minorHAnsi" w:hAnsiTheme="minorHAnsi" w:cstheme="minorHAnsi"/>
          <w:szCs w:val="22"/>
        </w:rPr>
        <w:t xml:space="preserve"> und ist gehalten, die Interessen des Vereins zu wahren.</w:t>
      </w:r>
    </w:p>
    <w:p w:rsidR="00691445" w:rsidRDefault="00691445">
      <w:pPr>
        <w:pStyle w:val="Listenabsatz"/>
        <w:widowControl w:val="0"/>
        <w:spacing w:after="100" w:line="300" w:lineRule="auto"/>
        <w:ind w:left="426" w:right="38"/>
        <w:contextualSpacing/>
        <w:rPr>
          <w:rFonts w:asciiTheme="minorHAnsi" w:hAnsiTheme="minorHAnsi" w:cstheme="minorHAnsi"/>
          <w:szCs w:val="22"/>
        </w:rPr>
      </w:pPr>
    </w:p>
    <w:p w:rsidR="00691445" w:rsidRDefault="00691445">
      <w:pPr>
        <w:pStyle w:val="Listenabsatz"/>
        <w:widowControl w:val="0"/>
        <w:spacing w:after="100" w:line="300" w:lineRule="auto"/>
        <w:ind w:left="426" w:right="38"/>
        <w:contextualSpacing/>
        <w:rPr>
          <w:rFonts w:asciiTheme="minorHAnsi" w:hAnsiTheme="minorHAnsi" w:cstheme="minorHAnsi"/>
          <w:szCs w:val="22"/>
        </w:rPr>
      </w:pPr>
    </w:p>
    <w:p w:rsidR="00691445" w:rsidRDefault="00A40D22">
      <w:pPr>
        <w:pStyle w:val="berschrift1"/>
        <w:keepNext w:val="0"/>
        <w:keepLines w:val="0"/>
        <w:widowControl w:val="0"/>
        <w:spacing w:after="100" w:line="300" w:lineRule="auto"/>
        <w:ind w:left="0"/>
        <w:contextualSpacing/>
      </w:pPr>
      <w:r>
        <w:t>§ 6</w:t>
      </w:r>
    </w:p>
    <w:p w:rsidR="00691445" w:rsidRDefault="00A40D22">
      <w:pPr>
        <w:pStyle w:val="berschrift1"/>
        <w:keepNext w:val="0"/>
        <w:keepLines w:val="0"/>
        <w:widowControl w:val="0"/>
        <w:spacing w:after="100" w:line="300" w:lineRule="auto"/>
        <w:ind w:left="0"/>
        <w:contextualSpacing/>
      </w:pPr>
      <w:r>
        <w:t>Organe des Vereins</w:t>
      </w:r>
    </w:p>
    <w:p w:rsidR="00691445" w:rsidRDefault="00A40D22">
      <w:pPr>
        <w:widowControl w:val="0"/>
        <w:spacing w:after="0" w:line="300" w:lineRule="auto"/>
        <w:ind w:left="0" w:right="40"/>
        <w:contextualSpacing/>
        <w:jc w:val="both"/>
        <w:rPr>
          <w:rFonts w:asciiTheme="minorHAnsi" w:hAnsiTheme="minorHAnsi" w:cstheme="minorHAnsi"/>
        </w:rPr>
      </w:pPr>
      <w:r>
        <w:rPr>
          <w:rFonts w:asciiTheme="minorHAnsi" w:hAnsiTheme="minorHAnsi" w:cstheme="minorHAnsi"/>
        </w:rPr>
        <w:t>Organe des Vereins sind:</w:t>
      </w:r>
    </w:p>
    <w:p w:rsidR="00691445" w:rsidRDefault="00A40D22">
      <w:pPr>
        <w:pStyle w:val="Listenabsatz"/>
        <w:widowControl w:val="0"/>
        <w:numPr>
          <w:ilvl w:val="0"/>
          <w:numId w:val="19"/>
        </w:numPr>
        <w:spacing w:after="100" w:line="300" w:lineRule="auto"/>
        <w:ind w:left="567" w:right="38" w:hanging="567"/>
        <w:contextualSpacing/>
        <w:jc w:val="both"/>
        <w:rPr>
          <w:rFonts w:asciiTheme="minorHAnsi" w:hAnsiTheme="minorHAnsi" w:cstheme="minorHAnsi"/>
          <w:szCs w:val="22"/>
        </w:rPr>
      </w:pPr>
      <w:r>
        <w:rPr>
          <w:rFonts w:asciiTheme="minorHAnsi" w:hAnsiTheme="minorHAnsi" w:cstheme="minorHAnsi"/>
          <w:szCs w:val="22"/>
        </w:rPr>
        <w:t>die Mitgliederversammlung,</w:t>
      </w:r>
    </w:p>
    <w:p w:rsidR="00691445" w:rsidRDefault="00A40D22">
      <w:pPr>
        <w:pStyle w:val="Listenabsatz"/>
        <w:widowControl w:val="0"/>
        <w:numPr>
          <w:ilvl w:val="0"/>
          <w:numId w:val="19"/>
        </w:numPr>
        <w:spacing w:after="100" w:line="300" w:lineRule="auto"/>
        <w:ind w:left="567" w:right="38" w:hanging="567"/>
        <w:contextualSpacing/>
        <w:jc w:val="both"/>
        <w:rPr>
          <w:rFonts w:asciiTheme="minorHAnsi" w:hAnsiTheme="minorHAnsi" w:cstheme="minorHAnsi"/>
          <w:szCs w:val="22"/>
        </w:rPr>
      </w:pPr>
      <w:r>
        <w:rPr>
          <w:rFonts w:asciiTheme="minorHAnsi" w:hAnsiTheme="minorHAnsi" w:cstheme="minorHAnsi"/>
          <w:szCs w:val="22"/>
        </w:rPr>
        <w:t>der Vorstand.</w:t>
      </w:r>
    </w:p>
    <w:p w:rsidR="00691445" w:rsidRDefault="00691445">
      <w:pPr>
        <w:pStyle w:val="Listenabsatz"/>
        <w:widowControl w:val="0"/>
        <w:spacing w:after="100" w:line="300" w:lineRule="auto"/>
        <w:ind w:left="1421" w:right="38"/>
        <w:contextualSpacing/>
        <w:rPr>
          <w:sz w:val="18"/>
          <w:szCs w:val="22"/>
        </w:rPr>
      </w:pPr>
    </w:p>
    <w:p w:rsidR="00691445" w:rsidRDefault="00A40D22">
      <w:pPr>
        <w:pStyle w:val="berschrift1"/>
        <w:keepNext w:val="0"/>
        <w:keepLines w:val="0"/>
        <w:widowControl w:val="0"/>
        <w:spacing w:after="100" w:line="300" w:lineRule="auto"/>
        <w:ind w:left="0"/>
        <w:contextualSpacing/>
      </w:pPr>
      <w:r>
        <w:t>§ 7</w:t>
      </w:r>
    </w:p>
    <w:p w:rsidR="00691445" w:rsidRDefault="00A40D22">
      <w:pPr>
        <w:pStyle w:val="berschrift1"/>
        <w:keepNext w:val="0"/>
        <w:keepLines w:val="0"/>
        <w:widowControl w:val="0"/>
        <w:spacing w:after="100" w:line="300" w:lineRule="auto"/>
        <w:ind w:left="0"/>
        <w:contextualSpacing/>
      </w:pPr>
      <w:r>
        <w:t>Mitgliederversammlung</w:t>
      </w:r>
    </w:p>
    <w:p w:rsidR="00691445" w:rsidRPr="00A40D22" w:rsidRDefault="00A40D22">
      <w:pPr>
        <w:pStyle w:val="Listenabsatz"/>
        <w:widowControl w:val="0"/>
        <w:numPr>
          <w:ilvl w:val="0"/>
          <w:numId w:val="2"/>
        </w:numPr>
        <w:spacing w:after="100" w:line="300" w:lineRule="auto"/>
        <w:ind w:left="567" w:right="58" w:hanging="529"/>
        <w:contextualSpacing/>
        <w:jc w:val="both"/>
        <w:rPr>
          <w:szCs w:val="22"/>
        </w:rPr>
      </w:pPr>
      <w:r w:rsidRPr="00A40D22">
        <w:rPr>
          <w:szCs w:val="22"/>
        </w:rPr>
        <w:t>Mindestens a</w:t>
      </w:r>
      <w:r w:rsidRPr="00A40D22">
        <w:rPr>
          <w:szCs w:val="22"/>
        </w:rPr>
        <w:t xml:space="preserve">lle 2 Jahre findet eine ordentliche Mitgliederversammlung statt, die </w:t>
      </w:r>
      <w:r w:rsidRPr="00A40D22">
        <w:rPr>
          <w:szCs w:val="22"/>
        </w:rPr>
        <w:t xml:space="preserve">vom Vorstand einberufen wird. </w:t>
      </w:r>
      <w:r w:rsidRPr="00A40D22">
        <w:rPr>
          <w:szCs w:val="22"/>
        </w:rPr>
        <w:t>Die Mitgliederversammlung kann als virtuelle Mitgliederversammlung durchgeführt werden.</w:t>
      </w:r>
    </w:p>
    <w:p w:rsidR="00691445" w:rsidRPr="00A40D22" w:rsidRDefault="00A40D22">
      <w:pPr>
        <w:widowControl w:val="0"/>
        <w:numPr>
          <w:ilvl w:val="0"/>
          <w:numId w:val="2"/>
        </w:numPr>
        <w:spacing w:after="100" w:line="300" w:lineRule="auto"/>
        <w:ind w:left="567" w:right="158" w:hanging="529"/>
        <w:jc w:val="both"/>
        <w:rPr>
          <w:color w:val="auto"/>
        </w:rPr>
      </w:pPr>
      <w:r w:rsidRPr="00A40D22">
        <w:rPr>
          <w:color w:val="auto"/>
        </w:rPr>
        <w:t xml:space="preserve">Außerordentliche Mitgliederversammlungen müssen einberufen werden, wenn der Vorstand oder 1/4 der stimmberechtigten Mitglieder dies </w:t>
      </w:r>
      <w:r w:rsidRPr="00A40D22">
        <w:rPr>
          <w:color w:val="auto"/>
        </w:rPr>
        <w:t>beantragen.</w:t>
      </w:r>
    </w:p>
    <w:p w:rsidR="00691445" w:rsidRPr="00A40D22" w:rsidRDefault="00A40D22">
      <w:pPr>
        <w:widowControl w:val="0"/>
        <w:numPr>
          <w:ilvl w:val="0"/>
          <w:numId w:val="2"/>
        </w:numPr>
        <w:spacing w:after="100" w:line="300" w:lineRule="auto"/>
        <w:ind w:left="567" w:right="158" w:hanging="529"/>
        <w:jc w:val="both"/>
        <w:rPr>
          <w:color w:val="auto"/>
        </w:rPr>
      </w:pPr>
      <w:r w:rsidRPr="00A40D22">
        <w:rPr>
          <w:color w:val="auto"/>
        </w:rPr>
        <w:t xml:space="preserve">Zu jeder Mitgliederversammlung sind die Mitglieder in Textform unter Angabe der Tagesordnung einzuladen, unter Einhaltung einer Einladungsfrist von </w:t>
      </w:r>
      <w:r w:rsidRPr="00A40D22">
        <w:rPr>
          <w:color w:val="auto"/>
        </w:rPr>
        <w:t xml:space="preserve">2 </w:t>
      </w:r>
      <w:r w:rsidRPr="00A40D22">
        <w:rPr>
          <w:strike/>
          <w:color w:val="auto"/>
        </w:rPr>
        <w:t xml:space="preserve">3 </w:t>
      </w:r>
      <w:r w:rsidRPr="00A40D22">
        <w:rPr>
          <w:color w:val="auto"/>
        </w:rPr>
        <w:t xml:space="preserve">Wochen. Die Frist beginnt mit dem Tage der Absendung des Einladungsschreibens. Anträge von </w:t>
      </w:r>
      <w:r w:rsidRPr="00A40D22">
        <w:rPr>
          <w:color w:val="auto"/>
        </w:rPr>
        <w:t>Mitgliedern müssen dem Vorstand 10 Tage vor dem Termin der Mitgliederversammlung vorliegen. Vorgesehene Satzungsänderungen sind in der vorgeschlagenen Fassung mitzuteilen.</w:t>
      </w:r>
    </w:p>
    <w:p w:rsidR="00691445" w:rsidRPr="00A40D22" w:rsidRDefault="00A40D22">
      <w:pPr>
        <w:widowControl w:val="0"/>
        <w:numPr>
          <w:ilvl w:val="0"/>
          <w:numId w:val="2"/>
        </w:numPr>
        <w:spacing w:after="100" w:line="300" w:lineRule="auto"/>
        <w:ind w:left="567" w:right="158" w:hanging="529"/>
        <w:contextualSpacing/>
        <w:jc w:val="both"/>
        <w:rPr>
          <w:color w:val="auto"/>
        </w:rPr>
      </w:pPr>
      <w:r w:rsidRPr="00A40D22">
        <w:rPr>
          <w:color w:val="auto"/>
        </w:rPr>
        <w:t>Die Tagesordnung der ordentlichen Mitgliederversammlung muss folgende Punkte enthalt</w:t>
      </w:r>
      <w:r w:rsidRPr="00A40D22">
        <w:rPr>
          <w:color w:val="auto"/>
        </w:rPr>
        <w:t>en:</w:t>
      </w:r>
    </w:p>
    <w:p w:rsidR="00691445" w:rsidRPr="00A40D22" w:rsidRDefault="00A40D22">
      <w:pPr>
        <w:widowControl w:val="0"/>
        <w:numPr>
          <w:ilvl w:val="1"/>
          <w:numId w:val="2"/>
        </w:numPr>
        <w:spacing w:after="100" w:line="300" w:lineRule="auto"/>
        <w:ind w:left="1418" w:right="38" w:hanging="567"/>
        <w:contextualSpacing/>
        <w:jc w:val="both"/>
        <w:rPr>
          <w:color w:val="auto"/>
        </w:rPr>
      </w:pPr>
      <w:r w:rsidRPr="00A40D22">
        <w:rPr>
          <w:color w:val="auto"/>
        </w:rPr>
        <w:t>Eröffnung und Feststellung der Beschlussfähigkeit,</w:t>
      </w:r>
    </w:p>
    <w:p w:rsidR="00691445" w:rsidRPr="00A40D22" w:rsidRDefault="00A40D22">
      <w:pPr>
        <w:widowControl w:val="0"/>
        <w:numPr>
          <w:ilvl w:val="1"/>
          <w:numId w:val="2"/>
        </w:numPr>
        <w:spacing w:after="100" w:line="300" w:lineRule="auto"/>
        <w:ind w:left="1418" w:right="38" w:hanging="567"/>
        <w:contextualSpacing/>
        <w:jc w:val="both"/>
        <w:rPr>
          <w:color w:val="auto"/>
        </w:rPr>
      </w:pPr>
      <w:r w:rsidRPr="00A40D22">
        <w:rPr>
          <w:color w:val="auto"/>
        </w:rPr>
        <w:t>Verlesung und Genehmigung der Tagesordnung,</w:t>
      </w:r>
    </w:p>
    <w:p w:rsidR="00691445" w:rsidRPr="00A40D22" w:rsidRDefault="00A40D22">
      <w:pPr>
        <w:widowControl w:val="0"/>
        <w:numPr>
          <w:ilvl w:val="1"/>
          <w:numId w:val="2"/>
        </w:numPr>
        <w:spacing w:after="100" w:line="300" w:lineRule="auto"/>
        <w:ind w:left="1418" w:right="38" w:hanging="567"/>
        <w:contextualSpacing/>
        <w:jc w:val="both"/>
        <w:rPr>
          <w:color w:val="auto"/>
        </w:rPr>
      </w:pPr>
      <w:r w:rsidRPr="00A40D22">
        <w:rPr>
          <w:color w:val="auto"/>
        </w:rPr>
        <w:t>Genehmigung der Niederschrift der letzten Mitgliederversammlung,</w:t>
      </w:r>
    </w:p>
    <w:p w:rsidR="00691445" w:rsidRPr="00A40D22" w:rsidRDefault="00A40D22">
      <w:pPr>
        <w:widowControl w:val="0"/>
        <w:numPr>
          <w:ilvl w:val="1"/>
          <w:numId w:val="2"/>
        </w:numPr>
        <w:spacing w:after="100" w:line="300" w:lineRule="auto"/>
        <w:ind w:left="1418" w:right="38" w:hanging="567"/>
        <w:contextualSpacing/>
        <w:jc w:val="both"/>
        <w:rPr>
          <w:color w:val="auto"/>
        </w:rPr>
      </w:pPr>
      <w:r w:rsidRPr="00A40D22">
        <w:rPr>
          <w:color w:val="auto"/>
        </w:rPr>
        <w:t>Berichte des Vorstandes und der Kassenprüfer,</w:t>
      </w:r>
    </w:p>
    <w:p w:rsidR="00691445" w:rsidRPr="00A40D22" w:rsidRDefault="00A40D22">
      <w:pPr>
        <w:widowControl w:val="0"/>
        <w:numPr>
          <w:ilvl w:val="1"/>
          <w:numId w:val="2"/>
        </w:numPr>
        <w:spacing w:after="100" w:line="300" w:lineRule="auto"/>
        <w:ind w:left="1418" w:right="38" w:hanging="567"/>
        <w:contextualSpacing/>
        <w:jc w:val="both"/>
        <w:rPr>
          <w:color w:val="auto"/>
        </w:rPr>
      </w:pPr>
      <w:r w:rsidRPr="00A40D22">
        <w:rPr>
          <w:color w:val="auto"/>
        </w:rPr>
        <w:t>Wahl der Kassenprüfer (sofern erforderlich),</w:t>
      </w:r>
    </w:p>
    <w:p w:rsidR="00691445" w:rsidRPr="00A40D22" w:rsidRDefault="00A40D22">
      <w:pPr>
        <w:widowControl w:val="0"/>
        <w:numPr>
          <w:ilvl w:val="1"/>
          <w:numId w:val="2"/>
        </w:numPr>
        <w:spacing w:after="100" w:line="300" w:lineRule="auto"/>
        <w:ind w:left="1418" w:right="40" w:hanging="567"/>
        <w:contextualSpacing/>
        <w:jc w:val="both"/>
        <w:rPr>
          <w:color w:val="auto"/>
        </w:rPr>
      </w:pPr>
      <w:r w:rsidRPr="00A40D22">
        <w:rPr>
          <w:color w:val="auto"/>
        </w:rPr>
        <w:t>W</w:t>
      </w:r>
      <w:r w:rsidRPr="00A40D22">
        <w:rPr>
          <w:color w:val="auto"/>
        </w:rPr>
        <w:t>ahl des Vorstands (sofern erforderlich).</w:t>
      </w:r>
    </w:p>
    <w:p w:rsidR="00691445" w:rsidRPr="00A40D22" w:rsidRDefault="00A40D22">
      <w:pPr>
        <w:widowControl w:val="0"/>
        <w:numPr>
          <w:ilvl w:val="0"/>
          <w:numId w:val="2"/>
        </w:numPr>
        <w:spacing w:after="100" w:line="300" w:lineRule="auto"/>
        <w:ind w:left="567" w:right="159" w:hanging="567"/>
        <w:jc w:val="both"/>
        <w:rPr>
          <w:color w:val="auto"/>
        </w:rPr>
      </w:pPr>
      <w:r w:rsidRPr="00A40D22">
        <w:rPr>
          <w:color w:val="auto"/>
        </w:rPr>
        <w:t>Die Versammlung ist beschlussfähig unabhängig von der Anzahl der erschienenen Mitglieder, wenn sie nach Ziffer 3 ordnungsgemäß einberufen ist.</w:t>
      </w:r>
    </w:p>
    <w:p w:rsidR="00691445" w:rsidRPr="00A40D22" w:rsidRDefault="00A40D22">
      <w:pPr>
        <w:widowControl w:val="0"/>
        <w:numPr>
          <w:ilvl w:val="0"/>
          <w:numId w:val="2"/>
        </w:numPr>
        <w:spacing w:after="0" w:line="300" w:lineRule="auto"/>
        <w:ind w:left="567" w:right="158" w:hanging="567"/>
        <w:contextualSpacing/>
        <w:jc w:val="both"/>
        <w:rPr>
          <w:rFonts w:asciiTheme="minorHAnsi" w:hAnsiTheme="minorHAnsi" w:cstheme="minorHAnsi"/>
          <w:color w:val="auto"/>
        </w:rPr>
      </w:pPr>
      <w:r w:rsidRPr="00A40D22">
        <w:rPr>
          <w:rFonts w:asciiTheme="minorHAnsi" w:hAnsiTheme="minorHAnsi" w:cstheme="minorHAnsi"/>
          <w:color w:val="auto"/>
        </w:rPr>
        <w:t xml:space="preserve">Die ordentliche Mitgliederversammlung ist insbesondere zuständig für: </w:t>
      </w:r>
    </w:p>
    <w:p w:rsidR="00691445" w:rsidRPr="00A40D22" w:rsidRDefault="00A40D22">
      <w:pPr>
        <w:pStyle w:val="Listenabsatz"/>
        <w:widowControl w:val="0"/>
        <w:numPr>
          <w:ilvl w:val="0"/>
          <w:numId w:val="7"/>
        </w:numPr>
        <w:spacing w:line="300" w:lineRule="auto"/>
        <w:ind w:left="1418" w:hanging="567"/>
        <w:contextualSpacing/>
        <w:jc w:val="both"/>
        <w:rPr>
          <w:rFonts w:asciiTheme="minorHAnsi" w:hAnsiTheme="minorHAnsi" w:cstheme="minorHAnsi"/>
          <w:szCs w:val="22"/>
        </w:rPr>
      </w:pPr>
      <w:r w:rsidRPr="00A40D22">
        <w:rPr>
          <w:rFonts w:asciiTheme="minorHAnsi" w:hAnsiTheme="minorHAnsi" w:cstheme="minorHAnsi"/>
          <w:szCs w:val="22"/>
        </w:rPr>
        <w:t>Entgegennahme des Jahresberichts,</w:t>
      </w:r>
    </w:p>
    <w:p w:rsidR="00691445" w:rsidRPr="00A40D22" w:rsidRDefault="00A40D22">
      <w:pPr>
        <w:pStyle w:val="Listenabsatz"/>
        <w:widowControl w:val="0"/>
        <w:numPr>
          <w:ilvl w:val="0"/>
          <w:numId w:val="7"/>
        </w:numPr>
        <w:spacing w:line="300" w:lineRule="auto"/>
        <w:ind w:left="1418" w:hanging="567"/>
        <w:contextualSpacing/>
        <w:jc w:val="both"/>
        <w:rPr>
          <w:rFonts w:asciiTheme="minorHAnsi" w:hAnsiTheme="minorHAnsi" w:cstheme="minorHAnsi"/>
          <w:szCs w:val="22"/>
        </w:rPr>
      </w:pPr>
      <w:r w:rsidRPr="00A40D22">
        <w:rPr>
          <w:rFonts w:asciiTheme="minorHAnsi" w:hAnsiTheme="minorHAnsi" w:cstheme="minorHAnsi"/>
          <w:szCs w:val="22"/>
        </w:rPr>
        <w:t>Entgegennahme des Rechnungsberichts und des Rechnungsprüfungsberichts,</w:t>
      </w:r>
    </w:p>
    <w:p w:rsidR="00691445" w:rsidRPr="00A40D22" w:rsidRDefault="00A40D22">
      <w:pPr>
        <w:widowControl w:val="0"/>
        <w:numPr>
          <w:ilvl w:val="0"/>
          <w:numId w:val="7"/>
        </w:numPr>
        <w:overflowPunct w:val="0"/>
        <w:autoSpaceDE w:val="0"/>
        <w:autoSpaceDN w:val="0"/>
        <w:adjustRightInd w:val="0"/>
        <w:spacing w:after="0" w:line="300" w:lineRule="auto"/>
        <w:ind w:left="1418" w:hanging="567"/>
        <w:contextualSpacing/>
        <w:jc w:val="both"/>
        <w:textAlignment w:val="baseline"/>
        <w:rPr>
          <w:rFonts w:asciiTheme="minorHAnsi" w:hAnsiTheme="minorHAnsi" w:cstheme="minorHAnsi"/>
          <w:color w:val="auto"/>
        </w:rPr>
      </w:pPr>
      <w:r w:rsidRPr="00A40D22">
        <w:rPr>
          <w:rFonts w:asciiTheme="minorHAnsi" w:hAnsiTheme="minorHAnsi" w:cstheme="minorHAnsi"/>
          <w:color w:val="auto"/>
        </w:rPr>
        <w:t>Entlastung des Vorstandes,</w:t>
      </w:r>
    </w:p>
    <w:p w:rsidR="00691445" w:rsidRPr="00A40D22" w:rsidRDefault="00A40D22">
      <w:pPr>
        <w:widowControl w:val="0"/>
        <w:numPr>
          <w:ilvl w:val="0"/>
          <w:numId w:val="7"/>
        </w:numPr>
        <w:overflowPunct w:val="0"/>
        <w:autoSpaceDE w:val="0"/>
        <w:autoSpaceDN w:val="0"/>
        <w:adjustRightInd w:val="0"/>
        <w:spacing w:after="0" w:line="300" w:lineRule="auto"/>
        <w:ind w:left="1418" w:hanging="567"/>
        <w:contextualSpacing/>
        <w:jc w:val="both"/>
        <w:textAlignment w:val="baseline"/>
        <w:rPr>
          <w:rFonts w:asciiTheme="minorHAnsi" w:hAnsiTheme="minorHAnsi" w:cstheme="minorHAnsi"/>
          <w:color w:val="auto"/>
        </w:rPr>
      </w:pPr>
      <w:r w:rsidRPr="00A40D22">
        <w:rPr>
          <w:rFonts w:asciiTheme="minorHAnsi" w:hAnsiTheme="minorHAnsi" w:cstheme="minorHAnsi"/>
          <w:color w:val="auto"/>
        </w:rPr>
        <w:t>Festsetzung des Mitgliedsbeitrages,</w:t>
      </w:r>
    </w:p>
    <w:p w:rsidR="00691445" w:rsidRPr="00A40D22" w:rsidRDefault="00A40D22">
      <w:pPr>
        <w:widowControl w:val="0"/>
        <w:numPr>
          <w:ilvl w:val="0"/>
          <w:numId w:val="7"/>
        </w:numPr>
        <w:overflowPunct w:val="0"/>
        <w:autoSpaceDE w:val="0"/>
        <w:autoSpaceDN w:val="0"/>
        <w:adjustRightInd w:val="0"/>
        <w:spacing w:after="0" w:line="300" w:lineRule="auto"/>
        <w:ind w:left="1418" w:hanging="567"/>
        <w:contextualSpacing/>
        <w:jc w:val="both"/>
        <w:textAlignment w:val="baseline"/>
        <w:rPr>
          <w:rFonts w:asciiTheme="minorHAnsi" w:hAnsiTheme="minorHAnsi" w:cstheme="minorHAnsi"/>
          <w:color w:val="auto"/>
        </w:rPr>
      </w:pPr>
      <w:r w:rsidRPr="00A40D22">
        <w:rPr>
          <w:rFonts w:asciiTheme="minorHAnsi" w:hAnsiTheme="minorHAnsi" w:cstheme="minorHAnsi"/>
          <w:color w:val="auto"/>
        </w:rPr>
        <w:t>Genehmigung des Voranschlags für das neue Geschäftsjahr,</w:t>
      </w:r>
    </w:p>
    <w:p w:rsidR="00691445" w:rsidRPr="00A40D22" w:rsidRDefault="00A40D22">
      <w:pPr>
        <w:widowControl w:val="0"/>
        <w:numPr>
          <w:ilvl w:val="0"/>
          <w:numId w:val="7"/>
        </w:numPr>
        <w:overflowPunct w:val="0"/>
        <w:autoSpaceDE w:val="0"/>
        <w:autoSpaceDN w:val="0"/>
        <w:adjustRightInd w:val="0"/>
        <w:spacing w:after="0" w:line="300" w:lineRule="auto"/>
        <w:ind w:left="1418" w:hanging="567"/>
        <w:contextualSpacing/>
        <w:jc w:val="both"/>
        <w:textAlignment w:val="baseline"/>
        <w:rPr>
          <w:rFonts w:asciiTheme="minorHAnsi" w:hAnsiTheme="minorHAnsi" w:cstheme="minorHAnsi"/>
          <w:color w:val="auto"/>
        </w:rPr>
      </w:pPr>
      <w:r w:rsidRPr="00A40D22">
        <w:rPr>
          <w:rFonts w:asciiTheme="minorHAnsi" w:hAnsiTheme="minorHAnsi" w:cstheme="minorHAnsi"/>
          <w:color w:val="auto"/>
        </w:rPr>
        <w:t>Satzungsänderungen,</w:t>
      </w:r>
    </w:p>
    <w:p w:rsidR="00691445" w:rsidRPr="00A40D22" w:rsidRDefault="00A40D22">
      <w:pPr>
        <w:widowControl w:val="0"/>
        <w:numPr>
          <w:ilvl w:val="0"/>
          <w:numId w:val="7"/>
        </w:numPr>
        <w:overflowPunct w:val="0"/>
        <w:autoSpaceDE w:val="0"/>
        <w:autoSpaceDN w:val="0"/>
        <w:adjustRightInd w:val="0"/>
        <w:spacing w:after="0" w:line="300" w:lineRule="auto"/>
        <w:ind w:left="1418" w:hanging="567"/>
        <w:contextualSpacing/>
        <w:jc w:val="both"/>
        <w:textAlignment w:val="baseline"/>
        <w:rPr>
          <w:rFonts w:asciiTheme="minorHAnsi" w:hAnsiTheme="minorHAnsi" w:cstheme="minorHAnsi"/>
          <w:color w:val="auto"/>
        </w:rPr>
      </w:pPr>
      <w:r w:rsidRPr="00A40D22">
        <w:rPr>
          <w:rFonts w:asciiTheme="minorHAnsi" w:hAnsiTheme="minorHAnsi" w:cstheme="minorHAnsi"/>
          <w:color w:val="auto"/>
        </w:rPr>
        <w:t>Wahl des Vo</w:t>
      </w:r>
      <w:r w:rsidRPr="00A40D22">
        <w:rPr>
          <w:rFonts w:asciiTheme="minorHAnsi" w:hAnsiTheme="minorHAnsi" w:cstheme="minorHAnsi"/>
          <w:color w:val="auto"/>
        </w:rPr>
        <w:t>rstandes und der Rechnungsprüfer,</w:t>
      </w:r>
    </w:p>
    <w:p w:rsidR="00691445" w:rsidRPr="00A40D22" w:rsidRDefault="00A40D22">
      <w:pPr>
        <w:widowControl w:val="0"/>
        <w:numPr>
          <w:ilvl w:val="0"/>
          <w:numId w:val="7"/>
        </w:numPr>
        <w:overflowPunct w:val="0"/>
        <w:autoSpaceDE w:val="0"/>
        <w:autoSpaceDN w:val="0"/>
        <w:adjustRightInd w:val="0"/>
        <w:spacing w:after="0" w:line="300" w:lineRule="auto"/>
        <w:ind w:left="1418" w:hanging="567"/>
        <w:contextualSpacing/>
        <w:jc w:val="both"/>
        <w:textAlignment w:val="baseline"/>
        <w:rPr>
          <w:rFonts w:asciiTheme="minorHAnsi" w:hAnsiTheme="minorHAnsi" w:cstheme="minorHAnsi"/>
          <w:color w:val="auto"/>
        </w:rPr>
      </w:pPr>
      <w:r w:rsidRPr="00A40D22">
        <w:rPr>
          <w:rFonts w:asciiTheme="minorHAnsi" w:hAnsiTheme="minorHAnsi" w:cstheme="minorHAnsi"/>
          <w:color w:val="auto"/>
        </w:rPr>
        <w:t>Beratung und Beschlussfassung über Anträge,</w:t>
      </w:r>
    </w:p>
    <w:p w:rsidR="00691445" w:rsidRPr="00A40D22" w:rsidRDefault="00A40D22">
      <w:pPr>
        <w:pStyle w:val="Listenabsatz"/>
        <w:widowControl w:val="0"/>
        <w:numPr>
          <w:ilvl w:val="0"/>
          <w:numId w:val="7"/>
        </w:numPr>
        <w:spacing w:after="100" w:line="300" w:lineRule="auto"/>
        <w:ind w:left="1418" w:hanging="567"/>
        <w:jc w:val="both"/>
        <w:rPr>
          <w:rFonts w:ascii="Arial" w:hAnsi="Arial"/>
          <w:szCs w:val="22"/>
        </w:rPr>
      </w:pPr>
      <w:r w:rsidRPr="00A40D22">
        <w:rPr>
          <w:rFonts w:asciiTheme="minorHAnsi" w:hAnsiTheme="minorHAnsi" w:cstheme="minorHAnsi"/>
          <w:szCs w:val="22"/>
        </w:rPr>
        <w:t>Auflösung oder Zusammenschluss mit anderen Organisationen.</w:t>
      </w:r>
    </w:p>
    <w:p w:rsidR="00691445" w:rsidRPr="00A40D22" w:rsidRDefault="00A40D22">
      <w:pPr>
        <w:pStyle w:val="Listenabsatz"/>
        <w:widowControl w:val="0"/>
        <w:numPr>
          <w:ilvl w:val="0"/>
          <w:numId w:val="2"/>
        </w:numPr>
        <w:spacing w:line="300" w:lineRule="auto"/>
        <w:ind w:left="567" w:right="158" w:hanging="567"/>
        <w:contextualSpacing/>
        <w:jc w:val="both"/>
      </w:pPr>
      <w:r w:rsidRPr="00A40D22">
        <w:t xml:space="preserve">Die Mitgliederversammlung entscheidet </w:t>
      </w:r>
      <w:bookmarkStart w:id="0" w:name="_GoBack"/>
      <w:bookmarkEnd w:id="0"/>
      <w:r w:rsidRPr="00A40D22">
        <w:t>mit einfacher Mehrheit der abgegebenen Stimmen. Stimmenthaltungen und ungültige Stimmen werden nicht berücksichtigt.</w:t>
      </w:r>
    </w:p>
    <w:p w:rsidR="00691445" w:rsidRPr="00A40D22" w:rsidRDefault="00A40D22">
      <w:pPr>
        <w:widowControl w:val="0"/>
        <w:spacing w:after="100" w:line="300" w:lineRule="auto"/>
        <w:ind w:left="567" w:right="40"/>
        <w:jc w:val="both"/>
        <w:rPr>
          <w:color w:val="auto"/>
        </w:rPr>
      </w:pPr>
      <w:r w:rsidRPr="00A40D22">
        <w:rPr>
          <w:color w:val="auto"/>
        </w:rPr>
        <w:t xml:space="preserve">Stimmengleichheit bedeutet Ablehnung. Zu einem Beschluss, der eine Änderung der Satzung oder die Auflösung des Vereins </w:t>
      </w:r>
      <w:r w:rsidRPr="00A40D22">
        <w:rPr>
          <w:color w:val="auto"/>
        </w:rPr>
        <w:t>enthält, ist eine Mehrheit von drei Viertel der erschienenen Mitglieder erforderlich.</w:t>
      </w:r>
    </w:p>
    <w:p w:rsidR="00691445" w:rsidRPr="00A40D22" w:rsidRDefault="00A40D22">
      <w:pPr>
        <w:pStyle w:val="Listenabsatz"/>
        <w:widowControl w:val="0"/>
        <w:numPr>
          <w:ilvl w:val="0"/>
          <w:numId w:val="2"/>
        </w:numPr>
        <w:spacing w:after="100" w:line="300" w:lineRule="auto"/>
        <w:ind w:left="567" w:right="158" w:hanging="567"/>
        <w:contextualSpacing/>
        <w:jc w:val="both"/>
      </w:pPr>
      <w:r w:rsidRPr="00A40D22">
        <w:t xml:space="preserve">Die Beschlüsse der Mitgliederversammlung sind vom Schriftführer niederzuschreiben; die Niederschrift ist von dem Vorsitzenden oder dessen Stellvertreter und vom </w:t>
      </w:r>
      <w:r w:rsidRPr="00A40D22">
        <w:t>Schriftführer zu unterzeichnen.</w:t>
      </w:r>
    </w:p>
    <w:p w:rsidR="00691445" w:rsidRPr="00A40D22" w:rsidRDefault="00691445">
      <w:pPr>
        <w:widowControl w:val="0"/>
        <w:spacing w:after="100" w:line="300" w:lineRule="auto"/>
        <w:ind w:right="158"/>
        <w:contextualSpacing/>
        <w:rPr>
          <w:color w:val="auto"/>
        </w:rPr>
      </w:pPr>
    </w:p>
    <w:p w:rsidR="00691445" w:rsidRPr="00A40D22" w:rsidRDefault="00691445">
      <w:pPr>
        <w:widowControl w:val="0"/>
        <w:spacing w:after="100" w:line="300" w:lineRule="auto"/>
        <w:ind w:left="0" w:right="158"/>
        <w:contextualSpacing/>
        <w:jc w:val="center"/>
        <w:rPr>
          <w:color w:val="auto"/>
        </w:rPr>
      </w:pPr>
    </w:p>
    <w:p w:rsidR="00691445" w:rsidRPr="00A40D22" w:rsidRDefault="00A40D22">
      <w:pPr>
        <w:widowControl w:val="0"/>
        <w:spacing w:after="100" w:line="300" w:lineRule="auto"/>
        <w:ind w:left="0" w:right="158"/>
        <w:contextualSpacing/>
        <w:jc w:val="center"/>
        <w:rPr>
          <w:color w:val="auto"/>
          <w:sz w:val="32"/>
        </w:rPr>
      </w:pPr>
      <w:r w:rsidRPr="00A40D22">
        <w:rPr>
          <w:color w:val="auto"/>
          <w:sz w:val="32"/>
        </w:rPr>
        <w:t>§ 8</w:t>
      </w:r>
    </w:p>
    <w:p w:rsidR="00691445" w:rsidRPr="00A40D22" w:rsidRDefault="00A40D22">
      <w:pPr>
        <w:widowControl w:val="0"/>
        <w:spacing w:after="100" w:line="300" w:lineRule="auto"/>
        <w:ind w:left="0" w:right="158"/>
        <w:contextualSpacing/>
        <w:jc w:val="center"/>
        <w:rPr>
          <w:color w:val="auto"/>
          <w:sz w:val="32"/>
        </w:rPr>
      </w:pPr>
      <w:r w:rsidRPr="00A40D22">
        <w:rPr>
          <w:color w:val="auto"/>
          <w:sz w:val="32"/>
        </w:rPr>
        <w:t>Vorstand</w:t>
      </w:r>
    </w:p>
    <w:p w:rsidR="00691445" w:rsidRPr="00A40D22" w:rsidRDefault="00A40D22">
      <w:pPr>
        <w:pStyle w:val="Listenabsatz"/>
        <w:widowControl w:val="0"/>
        <w:numPr>
          <w:ilvl w:val="0"/>
          <w:numId w:val="3"/>
        </w:numPr>
        <w:spacing w:after="100" w:line="300" w:lineRule="auto"/>
        <w:ind w:left="567" w:right="40" w:hanging="567"/>
        <w:contextualSpacing/>
        <w:jc w:val="both"/>
      </w:pPr>
      <w:r w:rsidRPr="00A40D22">
        <w:t>Vorstand im Sinne des § 26 des Bürgerlichen Gesetzbuches sind der Vorsitzende und sein Stellvertreter. Jeder von ihnen ist alleine vertretungsberechtigt.</w:t>
      </w:r>
    </w:p>
    <w:p w:rsidR="00691445" w:rsidRPr="00A40D22" w:rsidRDefault="00A40D22">
      <w:pPr>
        <w:widowControl w:val="0"/>
        <w:numPr>
          <w:ilvl w:val="0"/>
          <w:numId w:val="3"/>
        </w:numPr>
        <w:spacing w:after="100" w:line="300" w:lineRule="auto"/>
        <w:ind w:left="567" w:right="38" w:hanging="567"/>
        <w:contextualSpacing/>
        <w:jc w:val="both"/>
        <w:rPr>
          <w:color w:val="auto"/>
        </w:rPr>
      </w:pPr>
      <w:r w:rsidRPr="00A40D22">
        <w:rPr>
          <w:color w:val="auto"/>
        </w:rPr>
        <w:t>Der Vorstand besteht aus:</w:t>
      </w:r>
    </w:p>
    <w:p w:rsidR="00691445" w:rsidRPr="00A40D22" w:rsidRDefault="00A40D22">
      <w:pPr>
        <w:widowControl w:val="0"/>
        <w:numPr>
          <w:ilvl w:val="1"/>
          <w:numId w:val="3"/>
        </w:numPr>
        <w:spacing w:after="100" w:line="300" w:lineRule="auto"/>
        <w:ind w:left="1560" w:right="38" w:hanging="590"/>
        <w:contextualSpacing/>
        <w:jc w:val="both"/>
        <w:rPr>
          <w:color w:val="auto"/>
        </w:rPr>
      </w:pPr>
      <w:r w:rsidRPr="00A40D22">
        <w:rPr>
          <w:color w:val="auto"/>
        </w:rPr>
        <w:t>dem Vorsitzenden,</w:t>
      </w:r>
    </w:p>
    <w:p w:rsidR="00691445" w:rsidRPr="00A40D22" w:rsidRDefault="00A40D22">
      <w:pPr>
        <w:widowControl w:val="0"/>
        <w:numPr>
          <w:ilvl w:val="1"/>
          <w:numId w:val="3"/>
        </w:numPr>
        <w:spacing w:after="100" w:line="300" w:lineRule="auto"/>
        <w:ind w:left="1560" w:right="38" w:hanging="590"/>
        <w:contextualSpacing/>
        <w:jc w:val="both"/>
        <w:rPr>
          <w:color w:val="auto"/>
        </w:rPr>
      </w:pPr>
      <w:r w:rsidRPr="00A40D22">
        <w:rPr>
          <w:color w:val="auto"/>
          <w:sz w:val="20"/>
        </w:rPr>
        <w:t>dem stellve</w:t>
      </w:r>
      <w:r w:rsidRPr="00A40D22">
        <w:rPr>
          <w:color w:val="auto"/>
          <w:sz w:val="20"/>
        </w:rPr>
        <w:t>rtretenden Vorsitzenden,</w:t>
      </w:r>
    </w:p>
    <w:p w:rsidR="00691445" w:rsidRPr="00A40D22" w:rsidRDefault="00A40D22">
      <w:pPr>
        <w:widowControl w:val="0"/>
        <w:numPr>
          <w:ilvl w:val="1"/>
          <w:numId w:val="3"/>
        </w:numPr>
        <w:spacing w:after="100" w:line="300" w:lineRule="auto"/>
        <w:ind w:left="1560" w:right="38" w:hanging="590"/>
        <w:contextualSpacing/>
        <w:jc w:val="both"/>
        <w:rPr>
          <w:color w:val="auto"/>
        </w:rPr>
      </w:pPr>
      <w:r w:rsidRPr="00A40D22">
        <w:rPr>
          <w:color w:val="auto"/>
          <w:sz w:val="20"/>
        </w:rPr>
        <w:t>dem Schriftführer,</w:t>
      </w:r>
    </w:p>
    <w:p w:rsidR="00691445" w:rsidRPr="00A40D22" w:rsidRDefault="00A40D22">
      <w:pPr>
        <w:widowControl w:val="0"/>
        <w:numPr>
          <w:ilvl w:val="1"/>
          <w:numId w:val="3"/>
        </w:numPr>
        <w:spacing w:after="100" w:line="300" w:lineRule="auto"/>
        <w:ind w:left="1560" w:right="38" w:hanging="590"/>
        <w:contextualSpacing/>
        <w:jc w:val="both"/>
        <w:rPr>
          <w:color w:val="auto"/>
        </w:rPr>
      </w:pPr>
      <w:r w:rsidRPr="00A40D22">
        <w:rPr>
          <w:color w:val="auto"/>
        </w:rPr>
        <w:t>dem Kassenwart,</w:t>
      </w:r>
    </w:p>
    <w:p w:rsidR="00691445" w:rsidRPr="00A40D22" w:rsidRDefault="00A40D22">
      <w:pPr>
        <w:widowControl w:val="0"/>
        <w:numPr>
          <w:ilvl w:val="1"/>
          <w:numId w:val="3"/>
        </w:numPr>
        <w:spacing w:after="100" w:line="300" w:lineRule="auto"/>
        <w:ind w:left="1560" w:right="40" w:hanging="590"/>
        <w:jc w:val="both"/>
        <w:rPr>
          <w:color w:val="auto"/>
        </w:rPr>
      </w:pPr>
      <w:r w:rsidRPr="00A40D22">
        <w:rPr>
          <w:color w:val="auto"/>
        </w:rPr>
        <w:t>bis zu 3 Beisitzern.</w:t>
      </w:r>
    </w:p>
    <w:p w:rsidR="00691445" w:rsidRPr="00A40D22" w:rsidRDefault="00A40D22">
      <w:pPr>
        <w:widowControl w:val="0"/>
        <w:numPr>
          <w:ilvl w:val="0"/>
          <w:numId w:val="3"/>
        </w:numPr>
        <w:spacing w:after="100" w:line="300" w:lineRule="auto"/>
        <w:ind w:left="567" w:right="40" w:hanging="567"/>
        <w:jc w:val="both"/>
        <w:rPr>
          <w:color w:val="auto"/>
        </w:rPr>
      </w:pPr>
      <w:r w:rsidRPr="00A40D22">
        <w:rPr>
          <w:color w:val="auto"/>
        </w:rPr>
        <w:t xml:space="preserve">Vorstandsmitglieder werden von der Mitgliederversammlung für die Dauer von zwei Jahren gewählt. Sie bleiben so lange im Amt, bis ein neuer Vorstand gewählt wird oder sie auf </w:t>
      </w:r>
      <w:r w:rsidRPr="00A40D22">
        <w:rPr>
          <w:color w:val="auto"/>
        </w:rPr>
        <w:t>eigenen Wunsch zurücktreten.</w:t>
      </w:r>
    </w:p>
    <w:p w:rsidR="00691445" w:rsidRPr="00A40D22" w:rsidRDefault="00A40D22">
      <w:pPr>
        <w:widowControl w:val="0"/>
        <w:numPr>
          <w:ilvl w:val="0"/>
          <w:numId w:val="3"/>
        </w:numPr>
        <w:spacing w:after="100" w:line="300" w:lineRule="auto"/>
        <w:ind w:left="567" w:right="40" w:hanging="567"/>
        <w:jc w:val="both"/>
        <w:rPr>
          <w:color w:val="auto"/>
        </w:rPr>
      </w:pPr>
      <w:r w:rsidRPr="00A40D22">
        <w:rPr>
          <w:color w:val="auto"/>
        </w:rPr>
        <w:t>Alle Vorstandsämter sind Ehrenämter. Vorstandmitglieder müssen das 18. Lebensjahr vollendet haben, um gewählt zu werden.</w:t>
      </w:r>
    </w:p>
    <w:p w:rsidR="00691445" w:rsidRPr="00A40D22" w:rsidRDefault="00A40D22">
      <w:pPr>
        <w:widowControl w:val="0"/>
        <w:numPr>
          <w:ilvl w:val="0"/>
          <w:numId w:val="3"/>
        </w:numPr>
        <w:spacing w:after="100" w:line="300" w:lineRule="auto"/>
        <w:ind w:left="567" w:right="40" w:hanging="567"/>
        <w:jc w:val="both"/>
        <w:rPr>
          <w:color w:val="auto"/>
        </w:rPr>
      </w:pPr>
      <w:r w:rsidRPr="00A40D22">
        <w:rPr>
          <w:color w:val="auto"/>
        </w:rPr>
        <w:t>Vorstandsämter in Personalunion sind zulässig.</w:t>
      </w:r>
    </w:p>
    <w:p w:rsidR="00691445" w:rsidRPr="00A40D22" w:rsidRDefault="00A40D22">
      <w:pPr>
        <w:widowControl w:val="0"/>
        <w:numPr>
          <w:ilvl w:val="0"/>
          <w:numId w:val="3"/>
        </w:numPr>
        <w:spacing w:after="100" w:line="300" w:lineRule="auto"/>
        <w:ind w:left="567" w:right="40" w:hanging="567"/>
        <w:jc w:val="both"/>
        <w:rPr>
          <w:rFonts w:asciiTheme="minorHAnsi" w:hAnsiTheme="minorHAnsi" w:cstheme="minorHAnsi"/>
          <w:color w:val="auto"/>
        </w:rPr>
      </w:pPr>
      <w:r w:rsidRPr="00A40D22">
        <w:rPr>
          <w:rFonts w:asciiTheme="minorHAnsi" w:eastAsia="Times New Roman" w:hAnsiTheme="minorHAnsi" w:cstheme="minorHAnsi"/>
          <w:color w:val="auto"/>
        </w:rPr>
        <w:t>Der Vorstand führt Beschlüsse der Mitgliederversammlung aus</w:t>
      </w:r>
      <w:r w:rsidRPr="00A40D22">
        <w:rPr>
          <w:rFonts w:asciiTheme="minorHAnsi" w:eastAsia="Times New Roman" w:hAnsiTheme="minorHAnsi" w:cstheme="minorHAnsi"/>
          <w:color w:val="auto"/>
        </w:rPr>
        <w:t>. Er vertritt den Verein in der Öffentlichkeit.</w:t>
      </w:r>
    </w:p>
    <w:p w:rsidR="00691445" w:rsidRPr="00A40D22" w:rsidRDefault="00A40D22">
      <w:pPr>
        <w:widowControl w:val="0"/>
        <w:numPr>
          <w:ilvl w:val="0"/>
          <w:numId w:val="3"/>
        </w:numPr>
        <w:spacing w:after="0" w:line="300" w:lineRule="auto"/>
        <w:ind w:left="567" w:right="38" w:hanging="567"/>
        <w:contextualSpacing/>
        <w:jc w:val="both"/>
        <w:rPr>
          <w:rFonts w:asciiTheme="minorHAnsi" w:hAnsiTheme="minorHAnsi" w:cstheme="minorHAnsi"/>
          <w:color w:val="auto"/>
        </w:rPr>
      </w:pPr>
      <w:r w:rsidRPr="00A40D22">
        <w:rPr>
          <w:rFonts w:asciiTheme="minorHAnsi" w:hAnsiTheme="minorHAnsi" w:cstheme="minorHAnsi"/>
          <w:color w:val="auto"/>
        </w:rPr>
        <w:t>Dem Vorstand obliegt die Geschäftsführung nach der Satzung und den sich aus den Umständen ergebenden Notwendigkeiten. Zu den Aufgaben und Befugnissen des Vorstandes gehören in eigener Zuständigkeit:</w:t>
      </w:r>
    </w:p>
    <w:p w:rsidR="00691445" w:rsidRPr="00A40D22" w:rsidRDefault="00A40D22">
      <w:pPr>
        <w:widowControl w:val="0"/>
        <w:numPr>
          <w:ilvl w:val="0"/>
          <w:numId w:val="8"/>
        </w:numPr>
        <w:overflowPunct w:val="0"/>
        <w:autoSpaceDE w:val="0"/>
        <w:autoSpaceDN w:val="0"/>
        <w:adjustRightInd w:val="0"/>
        <w:spacing w:after="0" w:line="300" w:lineRule="auto"/>
        <w:ind w:left="1418" w:hanging="567"/>
        <w:contextualSpacing/>
        <w:jc w:val="both"/>
        <w:textAlignment w:val="baseline"/>
        <w:rPr>
          <w:rFonts w:asciiTheme="minorHAnsi" w:hAnsiTheme="minorHAnsi" w:cstheme="minorHAnsi"/>
          <w:color w:val="auto"/>
        </w:rPr>
      </w:pPr>
      <w:r w:rsidRPr="00A40D22">
        <w:rPr>
          <w:rFonts w:asciiTheme="minorHAnsi" w:hAnsiTheme="minorHAnsi" w:cstheme="minorHAnsi"/>
          <w:color w:val="auto"/>
        </w:rPr>
        <w:t>Die Wahrn</w:t>
      </w:r>
      <w:r w:rsidRPr="00A40D22">
        <w:rPr>
          <w:rFonts w:asciiTheme="minorHAnsi" w:hAnsiTheme="minorHAnsi" w:cstheme="minorHAnsi"/>
          <w:color w:val="auto"/>
        </w:rPr>
        <w:t>ehmung der durch die Satzung zugewiesenen Geschäft,</w:t>
      </w:r>
    </w:p>
    <w:p w:rsidR="00691445" w:rsidRPr="00A40D22" w:rsidRDefault="00A40D22">
      <w:pPr>
        <w:widowControl w:val="0"/>
        <w:numPr>
          <w:ilvl w:val="0"/>
          <w:numId w:val="8"/>
        </w:numPr>
        <w:overflowPunct w:val="0"/>
        <w:autoSpaceDE w:val="0"/>
        <w:autoSpaceDN w:val="0"/>
        <w:adjustRightInd w:val="0"/>
        <w:spacing w:after="0" w:line="300" w:lineRule="auto"/>
        <w:ind w:left="1418" w:hanging="567"/>
        <w:contextualSpacing/>
        <w:jc w:val="both"/>
        <w:textAlignment w:val="baseline"/>
        <w:rPr>
          <w:rFonts w:asciiTheme="minorHAnsi" w:hAnsiTheme="minorHAnsi" w:cstheme="minorHAnsi"/>
          <w:color w:val="auto"/>
        </w:rPr>
      </w:pPr>
      <w:r w:rsidRPr="00A40D22">
        <w:rPr>
          <w:rFonts w:asciiTheme="minorHAnsi" w:hAnsiTheme="minorHAnsi" w:cstheme="minorHAnsi"/>
          <w:color w:val="auto"/>
        </w:rPr>
        <w:t>Aufstellung des Wirtschaftsplans für das neue Jahr,</w:t>
      </w:r>
    </w:p>
    <w:p w:rsidR="00691445" w:rsidRPr="00A40D22" w:rsidRDefault="00A40D22">
      <w:pPr>
        <w:widowControl w:val="0"/>
        <w:numPr>
          <w:ilvl w:val="0"/>
          <w:numId w:val="8"/>
        </w:numPr>
        <w:overflowPunct w:val="0"/>
        <w:autoSpaceDE w:val="0"/>
        <w:autoSpaceDN w:val="0"/>
        <w:adjustRightInd w:val="0"/>
        <w:spacing w:after="0" w:line="300" w:lineRule="auto"/>
        <w:ind w:left="1418" w:hanging="567"/>
        <w:contextualSpacing/>
        <w:jc w:val="both"/>
        <w:textAlignment w:val="baseline"/>
        <w:rPr>
          <w:rFonts w:asciiTheme="minorHAnsi" w:hAnsiTheme="minorHAnsi" w:cstheme="minorHAnsi"/>
          <w:color w:val="auto"/>
        </w:rPr>
      </w:pPr>
      <w:r w:rsidRPr="00A40D22">
        <w:rPr>
          <w:rFonts w:asciiTheme="minorHAnsi" w:hAnsiTheme="minorHAnsi" w:cstheme="minorHAnsi"/>
          <w:color w:val="auto"/>
        </w:rPr>
        <w:t>Erstattung des Jahresberichts,</w:t>
      </w:r>
    </w:p>
    <w:p w:rsidR="00691445" w:rsidRPr="00A40D22" w:rsidRDefault="00A40D22">
      <w:pPr>
        <w:widowControl w:val="0"/>
        <w:numPr>
          <w:ilvl w:val="0"/>
          <w:numId w:val="8"/>
        </w:numPr>
        <w:overflowPunct w:val="0"/>
        <w:autoSpaceDE w:val="0"/>
        <w:autoSpaceDN w:val="0"/>
        <w:adjustRightInd w:val="0"/>
        <w:spacing w:after="0" w:line="300" w:lineRule="auto"/>
        <w:ind w:left="1418" w:hanging="567"/>
        <w:contextualSpacing/>
        <w:jc w:val="both"/>
        <w:textAlignment w:val="baseline"/>
        <w:rPr>
          <w:rFonts w:asciiTheme="minorHAnsi" w:hAnsiTheme="minorHAnsi" w:cstheme="minorHAnsi"/>
          <w:color w:val="auto"/>
        </w:rPr>
      </w:pPr>
      <w:r w:rsidRPr="00A40D22">
        <w:rPr>
          <w:rFonts w:asciiTheme="minorHAnsi" w:hAnsiTheme="minorHAnsi" w:cstheme="minorHAnsi"/>
          <w:color w:val="auto"/>
        </w:rPr>
        <w:t>Festsetzung der Tagesordnung für die Mitgliederversammlung,</w:t>
      </w:r>
    </w:p>
    <w:p w:rsidR="00691445" w:rsidRPr="00A40D22" w:rsidRDefault="00A40D22">
      <w:pPr>
        <w:widowControl w:val="0"/>
        <w:numPr>
          <w:ilvl w:val="0"/>
          <w:numId w:val="8"/>
        </w:numPr>
        <w:overflowPunct w:val="0"/>
        <w:autoSpaceDE w:val="0"/>
        <w:autoSpaceDN w:val="0"/>
        <w:adjustRightInd w:val="0"/>
        <w:spacing w:after="100" w:line="300" w:lineRule="auto"/>
        <w:ind w:left="1418" w:hanging="567"/>
        <w:jc w:val="both"/>
        <w:textAlignment w:val="baseline"/>
        <w:rPr>
          <w:rFonts w:asciiTheme="minorHAnsi" w:hAnsiTheme="minorHAnsi" w:cstheme="minorHAnsi"/>
          <w:color w:val="auto"/>
        </w:rPr>
      </w:pPr>
      <w:r w:rsidRPr="00A40D22">
        <w:rPr>
          <w:rFonts w:asciiTheme="minorHAnsi" w:hAnsiTheme="minorHAnsi" w:cstheme="minorHAnsi"/>
          <w:color w:val="auto"/>
        </w:rPr>
        <w:t>Verwendung der Geldmittel im Rahmen des Etats.</w:t>
      </w:r>
    </w:p>
    <w:p w:rsidR="00691445" w:rsidRPr="00A40D22" w:rsidRDefault="00A40D22">
      <w:pPr>
        <w:widowControl w:val="0"/>
        <w:numPr>
          <w:ilvl w:val="0"/>
          <w:numId w:val="3"/>
        </w:numPr>
        <w:spacing w:after="100" w:line="300" w:lineRule="auto"/>
        <w:ind w:left="567" w:right="40" w:hanging="567"/>
        <w:jc w:val="both"/>
        <w:rPr>
          <w:color w:val="auto"/>
        </w:rPr>
      </w:pPr>
      <w:r w:rsidRPr="00A40D22">
        <w:rPr>
          <w:color w:val="auto"/>
        </w:rPr>
        <w:t>Der Vorstand g</w:t>
      </w:r>
      <w:r w:rsidRPr="00A40D22">
        <w:rPr>
          <w:color w:val="auto"/>
        </w:rPr>
        <w:t>ibt sich eine Geschäftsordnung.</w:t>
      </w:r>
    </w:p>
    <w:p w:rsidR="00691445" w:rsidRPr="00A40D22" w:rsidRDefault="00A40D22">
      <w:pPr>
        <w:widowControl w:val="0"/>
        <w:numPr>
          <w:ilvl w:val="0"/>
          <w:numId w:val="3"/>
        </w:numPr>
        <w:spacing w:after="100" w:line="300" w:lineRule="auto"/>
        <w:ind w:left="567" w:right="40" w:hanging="567"/>
        <w:contextualSpacing/>
        <w:jc w:val="both"/>
        <w:rPr>
          <w:color w:val="auto"/>
        </w:rPr>
      </w:pPr>
      <w:r w:rsidRPr="00A40D22">
        <w:rPr>
          <w:color w:val="auto"/>
        </w:rPr>
        <w:t>Die Haftung des Vorstandes ist auf Vorsatz und grobe Fahrlässigkeit beschränkt.</w:t>
      </w:r>
    </w:p>
    <w:p w:rsidR="00691445" w:rsidRDefault="00691445">
      <w:pPr>
        <w:widowControl w:val="0"/>
        <w:spacing w:after="100" w:line="300" w:lineRule="auto"/>
        <w:ind w:right="40"/>
        <w:contextualSpacing/>
      </w:pPr>
    </w:p>
    <w:p w:rsidR="00691445" w:rsidRDefault="00691445">
      <w:pPr>
        <w:widowControl w:val="0"/>
        <w:spacing w:after="100" w:line="300" w:lineRule="auto"/>
        <w:ind w:right="40"/>
        <w:contextualSpacing/>
      </w:pPr>
    </w:p>
    <w:p w:rsidR="00691445" w:rsidRDefault="00A40D22">
      <w:pPr>
        <w:pStyle w:val="berschrift1"/>
        <w:keepNext w:val="0"/>
        <w:keepLines w:val="0"/>
        <w:widowControl w:val="0"/>
        <w:spacing w:after="100" w:line="300" w:lineRule="auto"/>
        <w:ind w:left="0"/>
        <w:contextualSpacing/>
      </w:pPr>
      <w:r>
        <w:t>§ 9</w:t>
      </w:r>
    </w:p>
    <w:p w:rsidR="00691445" w:rsidRDefault="00A40D22">
      <w:pPr>
        <w:pStyle w:val="berschrift1"/>
        <w:keepNext w:val="0"/>
        <w:keepLines w:val="0"/>
        <w:widowControl w:val="0"/>
        <w:spacing w:after="100" w:line="300" w:lineRule="auto"/>
        <w:ind w:left="0" w:hanging="567"/>
        <w:contextualSpacing/>
      </w:pPr>
      <w:r>
        <w:t>Beschlussfassung des Vorstandes</w:t>
      </w:r>
    </w:p>
    <w:p w:rsidR="00691445" w:rsidRDefault="00A40D22">
      <w:pPr>
        <w:pStyle w:val="Listenabsatz"/>
        <w:widowControl w:val="0"/>
        <w:numPr>
          <w:ilvl w:val="0"/>
          <w:numId w:val="22"/>
        </w:numPr>
        <w:spacing w:after="100" w:line="300" w:lineRule="auto"/>
        <w:ind w:left="567" w:right="38" w:hanging="567"/>
        <w:jc w:val="both"/>
      </w:pPr>
      <w:r>
        <w:t>Vorstandsitzungen sind unter Bekanntgabe der Tagesordnung in Textform einzuberufen.</w:t>
      </w:r>
    </w:p>
    <w:p w:rsidR="00691445" w:rsidRDefault="00A40D22">
      <w:pPr>
        <w:pStyle w:val="Listenabsatz"/>
        <w:widowControl w:val="0"/>
        <w:numPr>
          <w:ilvl w:val="0"/>
          <w:numId w:val="22"/>
        </w:numPr>
        <w:spacing w:after="100" w:line="300" w:lineRule="auto"/>
        <w:ind w:left="567" w:right="38" w:hanging="567"/>
        <w:jc w:val="both"/>
      </w:pPr>
      <w:r>
        <w:t xml:space="preserve">Die Vorstandsitzung </w:t>
      </w:r>
      <w:r>
        <w:t>ist beschlussfähig, wenn sie ordnungsgemäß einberufen ist.</w:t>
      </w:r>
    </w:p>
    <w:p w:rsidR="00691445" w:rsidRDefault="00A40D22">
      <w:pPr>
        <w:pStyle w:val="Listenabsatz"/>
        <w:widowControl w:val="0"/>
        <w:numPr>
          <w:ilvl w:val="0"/>
          <w:numId w:val="22"/>
        </w:numPr>
        <w:spacing w:after="100" w:line="300" w:lineRule="auto"/>
        <w:ind w:left="567" w:right="40" w:hanging="567"/>
        <w:jc w:val="both"/>
      </w:pPr>
      <w:r>
        <w:t>Die Beschlüsse der Vorstandsitzung sind vom Schriftführer niederzuschreiben; die Niederschrift ist von dem Vorsitzenden oder dem stellvertretenden Vorsitzenden und dem Schriftführer zu unterzeichne</w:t>
      </w:r>
      <w:r>
        <w:t>n.</w:t>
      </w:r>
    </w:p>
    <w:p w:rsidR="00691445" w:rsidRDefault="00691445">
      <w:pPr>
        <w:widowControl w:val="0"/>
        <w:spacing w:after="100" w:line="300" w:lineRule="auto"/>
        <w:ind w:right="40"/>
        <w:contextualSpacing/>
      </w:pPr>
    </w:p>
    <w:p w:rsidR="00691445" w:rsidRDefault="00691445">
      <w:pPr>
        <w:widowControl w:val="0"/>
        <w:spacing w:after="100" w:line="300" w:lineRule="auto"/>
        <w:ind w:right="40"/>
        <w:contextualSpacing/>
      </w:pPr>
    </w:p>
    <w:p w:rsidR="00691445" w:rsidRDefault="00A40D22">
      <w:pPr>
        <w:pStyle w:val="berschrift1"/>
        <w:keepNext w:val="0"/>
        <w:keepLines w:val="0"/>
        <w:widowControl w:val="0"/>
        <w:spacing w:after="100" w:line="300" w:lineRule="auto"/>
        <w:ind w:left="0"/>
        <w:contextualSpacing/>
      </w:pPr>
      <w:r>
        <w:t>§ 10</w:t>
      </w:r>
    </w:p>
    <w:p w:rsidR="00691445" w:rsidRDefault="00A40D22">
      <w:pPr>
        <w:pStyle w:val="berschrift1"/>
        <w:keepNext w:val="0"/>
        <w:keepLines w:val="0"/>
        <w:widowControl w:val="0"/>
        <w:spacing w:after="100" w:line="300" w:lineRule="auto"/>
        <w:ind w:left="0"/>
        <w:contextualSpacing/>
      </w:pPr>
      <w:r>
        <w:rPr>
          <w:sz w:val="34"/>
        </w:rPr>
        <w:t>Auflösung des Vereins</w:t>
      </w:r>
    </w:p>
    <w:p w:rsidR="00691445" w:rsidRDefault="00A40D22">
      <w:pPr>
        <w:widowControl w:val="0"/>
        <w:spacing w:after="100" w:line="300" w:lineRule="auto"/>
        <w:ind w:left="0" w:right="38"/>
        <w:contextualSpacing/>
        <w:jc w:val="both"/>
      </w:pPr>
      <w:r>
        <w:t>Im Falle der Auflösung des Vereins oder bei Wegfall steuerbegünstigter Zwecke geht das</w:t>
      </w:r>
    </w:p>
    <w:p w:rsidR="00691445" w:rsidRDefault="00A40D22">
      <w:pPr>
        <w:widowControl w:val="0"/>
        <w:spacing w:after="100" w:line="300" w:lineRule="auto"/>
        <w:ind w:left="0" w:right="40"/>
        <w:contextualSpacing/>
        <w:jc w:val="both"/>
      </w:pPr>
      <w:r>
        <w:t>Vereinsvermögen auf die Stadt Saarlouis über, die das Vermögen unmittelbar und ausschließlich für gemeinnützige Zwecke zu verwenden hat.</w:t>
      </w:r>
    </w:p>
    <w:p w:rsidR="00691445" w:rsidRDefault="00691445">
      <w:pPr>
        <w:widowControl w:val="0"/>
        <w:spacing w:after="100" w:line="300" w:lineRule="auto"/>
        <w:ind w:left="0" w:right="40"/>
        <w:contextualSpacing/>
        <w:jc w:val="both"/>
      </w:pPr>
    </w:p>
    <w:p w:rsidR="00691445" w:rsidRDefault="00691445">
      <w:pPr>
        <w:widowControl w:val="0"/>
        <w:spacing w:after="100" w:line="300" w:lineRule="auto"/>
        <w:ind w:left="0" w:right="40"/>
        <w:contextualSpacing/>
        <w:jc w:val="both"/>
      </w:pPr>
    </w:p>
    <w:p w:rsidR="00691445" w:rsidRDefault="00A40D22">
      <w:pPr>
        <w:widowControl w:val="0"/>
        <w:spacing w:after="100" w:line="300" w:lineRule="auto"/>
        <w:ind w:left="0" w:right="40"/>
        <w:contextualSpacing/>
        <w:jc w:val="both"/>
      </w:pPr>
      <w:r>
        <w:t>Beschlossen von der außerordentlichen Mitgliederversammlung in Saarlouis-Roden am 30. Oktober 2020.</w:t>
      </w:r>
    </w:p>
    <w:sectPr w:rsidR="00691445">
      <w:pgSz w:w="11900" w:h="16840"/>
      <w:pgMar w:top="1417" w:right="1417" w:bottom="1134" w:left="1417"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215F6C"/>
    <w:multiLevelType w:val="hybridMultilevel"/>
    <w:tmpl w:val="F35A856E"/>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81F2B5A"/>
    <w:multiLevelType w:val="hybridMultilevel"/>
    <w:tmpl w:val="168073AE"/>
    <w:lvl w:ilvl="0" w:tplc="829C10DC">
      <w:start w:val="1"/>
      <w:numFmt w:val="lowerLetter"/>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2" w15:restartNumberingAfterBreak="0">
    <w:nsid w:val="09BA4AC7"/>
    <w:multiLevelType w:val="hybridMultilevel"/>
    <w:tmpl w:val="1598CDE8"/>
    <w:lvl w:ilvl="0" w:tplc="0407000F">
      <w:start w:val="1"/>
      <w:numFmt w:val="decimal"/>
      <w:lvlText w:val="%1."/>
      <w:lvlJc w:val="left"/>
      <w:pPr>
        <w:ind w:left="1320" w:hanging="360"/>
      </w:pPr>
    </w:lvl>
    <w:lvl w:ilvl="1" w:tplc="04070019" w:tentative="1">
      <w:start w:val="1"/>
      <w:numFmt w:val="lowerLetter"/>
      <w:lvlText w:val="%2."/>
      <w:lvlJc w:val="left"/>
      <w:pPr>
        <w:ind w:left="2040" w:hanging="360"/>
      </w:pPr>
    </w:lvl>
    <w:lvl w:ilvl="2" w:tplc="0407001B" w:tentative="1">
      <w:start w:val="1"/>
      <w:numFmt w:val="lowerRoman"/>
      <w:lvlText w:val="%3."/>
      <w:lvlJc w:val="right"/>
      <w:pPr>
        <w:ind w:left="2760" w:hanging="180"/>
      </w:pPr>
    </w:lvl>
    <w:lvl w:ilvl="3" w:tplc="0407000F" w:tentative="1">
      <w:start w:val="1"/>
      <w:numFmt w:val="decimal"/>
      <w:lvlText w:val="%4."/>
      <w:lvlJc w:val="left"/>
      <w:pPr>
        <w:ind w:left="3480" w:hanging="360"/>
      </w:pPr>
    </w:lvl>
    <w:lvl w:ilvl="4" w:tplc="04070019" w:tentative="1">
      <w:start w:val="1"/>
      <w:numFmt w:val="lowerLetter"/>
      <w:lvlText w:val="%5."/>
      <w:lvlJc w:val="left"/>
      <w:pPr>
        <w:ind w:left="4200" w:hanging="360"/>
      </w:pPr>
    </w:lvl>
    <w:lvl w:ilvl="5" w:tplc="0407001B" w:tentative="1">
      <w:start w:val="1"/>
      <w:numFmt w:val="lowerRoman"/>
      <w:lvlText w:val="%6."/>
      <w:lvlJc w:val="right"/>
      <w:pPr>
        <w:ind w:left="4920" w:hanging="180"/>
      </w:pPr>
    </w:lvl>
    <w:lvl w:ilvl="6" w:tplc="0407000F" w:tentative="1">
      <w:start w:val="1"/>
      <w:numFmt w:val="decimal"/>
      <w:lvlText w:val="%7."/>
      <w:lvlJc w:val="left"/>
      <w:pPr>
        <w:ind w:left="5640" w:hanging="360"/>
      </w:pPr>
    </w:lvl>
    <w:lvl w:ilvl="7" w:tplc="04070019" w:tentative="1">
      <w:start w:val="1"/>
      <w:numFmt w:val="lowerLetter"/>
      <w:lvlText w:val="%8."/>
      <w:lvlJc w:val="left"/>
      <w:pPr>
        <w:ind w:left="6360" w:hanging="360"/>
      </w:pPr>
    </w:lvl>
    <w:lvl w:ilvl="8" w:tplc="0407001B" w:tentative="1">
      <w:start w:val="1"/>
      <w:numFmt w:val="lowerRoman"/>
      <w:lvlText w:val="%9."/>
      <w:lvlJc w:val="right"/>
      <w:pPr>
        <w:ind w:left="7080" w:hanging="180"/>
      </w:pPr>
    </w:lvl>
  </w:abstractNum>
  <w:abstractNum w:abstractNumId="3" w15:restartNumberingAfterBreak="0">
    <w:nsid w:val="0E481C38"/>
    <w:multiLevelType w:val="hybridMultilevel"/>
    <w:tmpl w:val="AD16AA80"/>
    <w:lvl w:ilvl="0" w:tplc="0407000F">
      <w:start w:val="1"/>
      <w:numFmt w:val="decimal"/>
      <w:lvlText w:val="%1."/>
      <w:lvlJc w:val="left"/>
      <w:pPr>
        <w:ind w:left="1421" w:hanging="360"/>
      </w:pPr>
    </w:lvl>
    <w:lvl w:ilvl="1" w:tplc="04070019" w:tentative="1">
      <w:start w:val="1"/>
      <w:numFmt w:val="lowerLetter"/>
      <w:lvlText w:val="%2."/>
      <w:lvlJc w:val="left"/>
      <w:pPr>
        <w:ind w:left="2141" w:hanging="360"/>
      </w:pPr>
    </w:lvl>
    <w:lvl w:ilvl="2" w:tplc="0407001B" w:tentative="1">
      <w:start w:val="1"/>
      <w:numFmt w:val="lowerRoman"/>
      <w:lvlText w:val="%3."/>
      <w:lvlJc w:val="right"/>
      <w:pPr>
        <w:ind w:left="2861" w:hanging="180"/>
      </w:pPr>
    </w:lvl>
    <w:lvl w:ilvl="3" w:tplc="0407000F" w:tentative="1">
      <w:start w:val="1"/>
      <w:numFmt w:val="decimal"/>
      <w:lvlText w:val="%4."/>
      <w:lvlJc w:val="left"/>
      <w:pPr>
        <w:ind w:left="3581" w:hanging="360"/>
      </w:pPr>
    </w:lvl>
    <w:lvl w:ilvl="4" w:tplc="04070019" w:tentative="1">
      <w:start w:val="1"/>
      <w:numFmt w:val="lowerLetter"/>
      <w:lvlText w:val="%5."/>
      <w:lvlJc w:val="left"/>
      <w:pPr>
        <w:ind w:left="4301" w:hanging="360"/>
      </w:pPr>
    </w:lvl>
    <w:lvl w:ilvl="5" w:tplc="0407001B" w:tentative="1">
      <w:start w:val="1"/>
      <w:numFmt w:val="lowerRoman"/>
      <w:lvlText w:val="%6."/>
      <w:lvlJc w:val="right"/>
      <w:pPr>
        <w:ind w:left="5021" w:hanging="180"/>
      </w:pPr>
    </w:lvl>
    <w:lvl w:ilvl="6" w:tplc="0407000F" w:tentative="1">
      <w:start w:val="1"/>
      <w:numFmt w:val="decimal"/>
      <w:lvlText w:val="%7."/>
      <w:lvlJc w:val="left"/>
      <w:pPr>
        <w:ind w:left="5741" w:hanging="360"/>
      </w:pPr>
    </w:lvl>
    <w:lvl w:ilvl="7" w:tplc="04070019" w:tentative="1">
      <w:start w:val="1"/>
      <w:numFmt w:val="lowerLetter"/>
      <w:lvlText w:val="%8."/>
      <w:lvlJc w:val="left"/>
      <w:pPr>
        <w:ind w:left="6461" w:hanging="360"/>
      </w:pPr>
    </w:lvl>
    <w:lvl w:ilvl="8" w:tplc="0407001B" w:tentative="1">
      <w:start w:val="1"/>
      <w:numFmt w:val="lowerRoman"/>
      <w:lvlText w:val="%9."/>
      <w:lvlJc w:val="right"/>
      <w:pPr>
        <w:ind w:left="7181" w:hanging="180"/>
      </w:pPr>
    </w:lvl>
  </w:abstractNum>
  <w:abstractNum w:abstractNumId="4" w15:restartNumberingAfterBreak="0">
    <w:nsid w:val="0E5756FA"/>
    <w:multiLevelType w:val="hybridMultilevel"/>
    <w:tmpl w:val="D85E34DE"/>
    <w:lvl w:ilvl="0" w:tplc="0407000F">
      <w:start w:val="1"/>
      <w:numFmt w:val="decimal"/>
      <w:lvlText w:val="%1."/>
      <w:lvlJc w:val="left"/>
      <w:pPr>
        <w:ind w:left="720" w:hanging="360"/>
      </w:pPr>
      <w:rPr>
        <w:rFonts w:hint="default"/>
        <w:color w:val="auto"/>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14472BED"/>
    <w:multiLevelType w:val="hybridMultilevel"/>
    <w:tmpl w:val="28CA24C6"/>
    <w:lvl w:ilvl="0" w:tplc="04070017">
      <w:start w:val="1"/>
      <w:numFmt w:val="lowerLetter"/>
      <w:lvlText w:val="%1)"/>
      <w:lvlJc w:val="left"/>
      <w:pPr>
        <w:ind w:left="1421" w:hanging="360"/>
      </w:pPr>
    </w:lvl>
    <w:lvl w:ilvl="1" w:tplc="04070019">
      <w:start w:val="1"/>
      <w:numFmt w:val="lowerLetter"/>
      <w:lvlText w:val="%2."/>
      <w:lvlJc w:val="left"/>
      <w:pPr>
        <w:ind w:left="2141" w:hanging="360"/>
      </w:pPr>
    </w:lvl>
    <w:lvl w:ilvl="2" w:tplc="0407001B" w:tentative="1">
      <w:start w:val="1"/>
      <w:numFmt w:val="lowerRoman"/>
      <w:lvlText w:val="%3."/>
      <w:lvlJc w:val="right"/>
      <w:pPr>
        <w:ind w:left="2861" w:hanging="180"/>
      </w:pPr>
    </w:lvl>
    <w:lvl w:ilvl="3" w:tplc="0407000F" w:tentative="1">
      <w:start w:val="1"/>
      <w:numFmt w:val="decimal"/>
      <w:lvlText w:val="%4."/>
      <w:lvlJc w:val="left"/>
      <w:pPr>
        <w:ind w:left="3581" w:hanging="360"/>
      </w:pPr>
    </w:lvl>
    <w:lvl w:ilvl="4" w:tplc="04070019" w:tentative="1">
      <w:start w:val="1"/>
      <w:numFmt w:val="lowerLetter"/>
      <w:lvlText w:val="%5."/>
      <w:lvlJc w:val="left"/>
      <w:pPr>
        <w:ind w:left="4301" w:hanging="360"/>
      </w:pPr>
    </w:lvl>
    <w:lvl w:ilvl="5" w:tplc="0407001B" w:tentative="1">
      <w:start w:val="1"/>
      <w:numFmt w:val="lowerRoman"/>
      <w:lvlText w:val="%6."/>
      <w:lvlJc w:val="right"/>
      <w:pPr>
        <w:ind w:left="5021" w:hanging="180"/>
      </w:pPr>
    </w:lvl>
    <w:lvl w:ilvl="6" w:tplc="0407000F" w:tentative="1">
      <w:start w:val="1"/>
      <w:numFmt w:val="decimal"/>
      <w:lvlText w:val="%7."/>
      <w:lvlJc w:val="left"/>
      <w:pPr>
        <w:ind w:left="5741" w:hanging="360"/>
      </w:pPr>
    </w:lvl>
    <w:lvl w:ilvl="7" w:tplc="04070019" w:tentative="1">
      <w:start w:val="1"/>
      <w:numFmt w:val="lowerLetter"/>
      <w:lvlText w:val="%8."/>
      <w:lvlJc w:val="left"/>
      <w:pPr>
        <w:ind w:left="6461" w:hanging="360"/>
      </w:pPr>
    </w:lvl>
    <w:lvl w:ilvl="8" w:tplc="0407001B" w:tentative="1">
      <w:start w:val="1"/>
      <w:numFmt w:val="lowerRoman"/>
      <w:lvlText w:val="%9."/>
      <w:lvlJc w:val="right"/>
      <w:pPr>
        <w:ind w:left="7181" w:hanging="180"/>
      </w:pPr>
    </w:lvl>
  </w:abstractNum>
  <w:abstractNum w:abstractNumId="6" w15:restartNumberingAfterBreak="0">
    <w:nsid w:val="1B6A5B27"/>
    <w:multiLevelType w:val="hybridMultilevel"/>
    <w:tmpl w:val="DA5ED76E"/>
    <w:lvl w:ilvl="0" w:tplc="72B4EF32">
      <w:start w:val="1"/>
      <w:numFmt w:val="decimal"/>
      <w:lvlText w:val="%1."/>
      <w:lvlJc w:val="left"/>
      <w:pPr>
        <w:ind w:left="96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54B64920">
      <w:start w:val="1"/>
      <w:numFmt w:val="lowerLetter"/>
      <w:lvlText w:val="%2)"/>
      <w:lvlJc w:val="left"/>
      <w:pPr>
        <w:ind w:left="1201"/>
      </w:pPr>
      <w:rPr>
        <w:rFonts w:ascii="Calibri" w:eastAsia="Calibri" w:hAnsi="Calibri" w:cs="Calibri"/>
        <w:b w:val="0"/>
        <w:i w:val="0"/>
        <w:strike w:val="0"/>
        <w:dstrike w:val="0"/>
        <w:color w:val="000000"/>
        <w:sz w:val="22"/>
        <w:szCs w:val="24"/>
        <w:u w:val="none" w:color="000000"/>
        <w:bdr w:val="none" w:sz="0" w:space="0" w:color="auto"/>
        <w:shd w:val="clear" w:color="auto" w:fill="auto"/>
        <w:vertAlign w:val="baseline"/>
      </w:rPr>
    </w:lvl>
    <w:lvl w:ilvl="2" w:tplc="4352141C">
      <w:start w:val="1"/>
      <w:numFmt w:val="lowerRoman"/>
      <w:lvlText w:val="%3"/>
      <w:lvlJc w:val="left"/>
      <w:pPr>
        <w:ind w:left="148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CD76CE80">
      <w:start w:val="1"/>
      <w:numFmt w:val="decimal"/>
      <w:lvlText w:val="%4"/>
      <w:lvlJc w:val="left"/>
      <w:pPr>
        <w:ind w:left="220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94FE37DC">
      <w:start w:val="1"/>
      <w:numFmt w:val="lowerLetter"/>
      <w:lvlText w:val="%5"/>
      <w:lvlJc w:val="left"/>
      <w:pPr>
        <w:ind w:left="292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5EA2D5BE">
      <w:start w:val="1"/>
      <w:numFmt w:val="lowerRoman"/>
      <w:lvlText w:val="%6"/>
      <w:lvlJc w:val="left"/>
      <w:pPr>
        <w:ind w:left="364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75085534">
      <w:start w:val="1"/>
      <w:numFmt w:val="decimal"/>
      <w:lvlText w:val="%7"/>
      <w:lvlJc w:val="left"/>
      <w:pPr>
        <w:ind w:left="436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11A08FD2">
      <w:start w:val="1"/>
      <w:numFmt w:val="lowerLetter"/>
      <w:lvlText w:val="%8"/>
      <w:lvlJc w:val="left"/>
      <w:pPr>
        <w:ind w:left="508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FDECDB9E">
      <w:start w:val="1"/>
      <w:numFmt w:val="lowerRoman"/>
      <w:lvlText w:val="%9"/>
      <w:lvlJc w:val="left"/>
      <w:pPr>
        <w:ind w:left="580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2EBF0C42"/>
    <w:multiLevelType w:val="hybridMultilevel"/>
    <w:tmpl w:val="C9509948"/>
    <w:lvl w:ilvl="0" w:tplc="0407000F">
      <w:start w:val="1"/>
      <w:numFmt w:val="decimal"/>
      <w:lvlText w:val="%1."/>
      <w:lvlJc w:val="left"/>
      <w:pPr>
        <w:ind w:left="1344" w:hanging="360"/>
      </w:pPr>
    </w:lvl>
    <w:lvl w:ilvl="1" w:tplc="04070019" w:tentative="1">
      <w:start w:val="1"/>
      <w:numFmt w:val="lowerLetter"/>
      <w:lvlText w:val="%2."/>
      <w:lvlJc w:val="left"/>
      <w:pPr>
        <w:ind w:left="2064" w:hanging="360"/>
      </w:pPr>
    </w:lvl>
    <w:lvl w:ilvl="2" w:tplc="0407001B" w:tentative="1">
      <w:start w:val="1"/>
      <w:numFmt w:val="lowerRoman"/>
      <w:lvlText w:val="%3."/>
      <w:lvlJc w:val="right"/>
      <w:pPr>
        <w:ind w:left="2784" w:hanging="180"/>
      </w:pPr>
    </w:lvl>
    <w:lvl w:ilvl="3" w:tplc="0407000F" w:tentative="1">
      <w:start w:val="1"/>
      <w:numFmt w:val="decimal"/>
      <w:lvlText w:val="%4."/>
      <w:lvlJc w:val="left"/>
      <w:pPr>
        <w:ind w:left="3504" w:hanging="360"/>
      </w:pPr>
    </w:lvl>
    <w:lvl w:ilvl="4" w:tplc="04070019" w:tentative="1">
      <w:start w:val="1"/>
      <w:numFmt w:val="lowerLetter"/>
      <w:lvlText w:val="%5."/>
      <w:lvlJc w:val="left"/>
      <w:pPr>
        <w:ind w:left="4224" w:hanging="360"/>
      </w:pPr>
    </w:lvl>
    <w:lvl w:ilvl="5" w:tplc="0407001B" w:tentative="1">
      <w:start w:val="1"/>
      <w:numFmt w:val="lowerRoman"/>
      <w:lvlText w:val="%6."/>
      <w:lvlJc w:val="right"/>
      <w:pPr>
        <w:ind w:left="4944" w:hanging="180"/>
      </w:pPr>
    </w:lvl>
    <w:lvl w:ilvl="6" w:tplc="0407000F" w:tentative="1">
      <w:start w:val="1"/>
      <w:numFmt w:val="decimal"/>
      <w:lvlText w:val="%7."/>
      <w:lvlJc w:val="left"/>
      <w:pPr>
        <w:ind w:left="5664" w:hanging="360"/>
      </w:pPr>
    </w:lvl>
    <w:lvl w:ilvl="7" w:tplc="04070019" w:tentative="1">
      <w:start w:val="1"/>
      <w:numFmt w:val="lowerLetter"/>
      <w:lvlText w:val="%8."/>
      <w:lvlJc w:val="left"/>
      <w:pPr>
        <w:ind w:left="6384" w:hanging="360"/>
      </w:pPr>
    </w:lvl>
    <w:lvl w:ilvl="8" w:tplc="0407001B" w:tentative="1">
      <w:start w:val="1"/>
      <w:numFmt w:val="lowerRoman"/>
      <w:lvlText w:val="%9."/>
      <w:lvlJc w:val="right"/>
      <w:pPr>
        <w:ind w:left="7104" w:hanging="180"/>
      </w:pPr>
    </w:lvl>
  </w:abstractNum>
  <w:abstractNum w:abstractNumId="8" w15:restartNumberingAfterBreak="0">
    <w:nsid w:val="342F21CA"/>
    <w:multiLevelType w:val="hybridMultilevel"/>
    <w:tmpl w:val="1A5808D0"/>
    <w:lvl w:ilvl="0" w:tplc="0407000F">
      <w:start w:val="1"/>
      <w:numFmt w:val="decimal"/>
      <w:lvlText w:val="%1."/>
      <w:lvlJc w:val="left"/>
      <w:pPr>
        <w:ind w:left="1344" w:hanging="360"/>
      </w:pPr>
    </w:lvl>
    <w:lvl w:ilvl="1" w:tplc="04070019" w:tentative="1">
      <w:start w:val="1"/>
      <w:numFmt w:val="lowerLetter"/>
      <w:lvlText w:val="%2."/>
      <w:lvlJc w:val="left"/>
      <w:pPr>
        <w:ind w:left="2064" w:hanging="360"/>
      </w:pPr>
    </w:lvl>
    <w:lvl w:ilvl="2" w:tplc="0407001B" w:tentative="1">
      <w:start w:val="1"/>
      <w:numFmt w:val="lowerRoman"/>
      <w:lvlText w:val="%3."/>
      <w:lvlJc w:val="right"/>
      <w:pPr>
        <w:ind w:left="2784" w:hanging="180"/>
      </w:pPr>
    </w:lvl>
    <w:lvl w:ilvl="3" w:tplc="0407000F" w:tentative="1">
      <w:start w:val="1"/>
      <w:numFmt w:val="decimal"/>
      <w:lvlText w:val="%4."/>
      <w:lvlJc w:val="left"/>
      <w:pPr>
        <w:ind w:left="3504" w:hanging="360"/>
      </w:pPr>
    </w:lvl>
    <w:lvl w:ilvl="4" w:tplc="04070019" w:tentative="1">
      <w:start w:val="1"/>
      <w:numFmt w:val="lowerLetter"/>
      <w:lvlText w:val="%5."/>
      <w:lvlJc w:val="left"/>
      <w:pPr>
        <w:ind w:left="4224" w:hanging="360"/>
      </w:pPr>
    </w:lvl>
    <w:lvl w:ilvl="5" w:tplc="0407001B" w:tentative="1">
      <w:start w:val="1"/>
      <w:numFmt w:val="lowerRoman"/>
      <w:lvlText w:val="%6."/>
      <w:lvlJc w:val="right"/>
      <w:pPr>
        <w:ind w:left="4944" w:hanging="180"/>
      </w:pPr>
    </w:lvl>
    <w:lvl w:ilvl="6" w:tplc="0407000F" w:tentative="1">
      <w:start w:val="1"/>
      <w:numFmt w:val="decimal"/>
      <w:lvlText w:val="%7."/>
      <w:lvlJc w:val="left"/>
      <w:pPr>
        <w:ind w:left="5664" w:hanging="360"/>
      </w:pPr>
    </w:lvl>
    <w:lvl w:ilvl="7" w:tplc="04070019" w:tentative="1">
      <w:start w:val="1"/>
      <w:numFmt w:val="lowerLetter"/>
      <w:lvlText w:val="%8."/>
      <w:lvlJc w:val="left"/>
      <w:pPr>
        <w:ind w:left="6384" w:hanging="360"/>
      </w:pPr>
    </w:lvl>
    <w:lvl w:ilvl="8" w:tplc="0407001B" w:tentative="1">
      <w:start w:val="1"/>
      <w:numFmt w:val="lowerRoman"/>
      <w:lvlText w:val="%9."/>
      <w:lvlJc w:val="right"/>
      <w:pPr>
        <w:ind w:left="7104" w:hanging="180"/>
      </w:pPr>
    </w:lvl>
  </w:abstractNum>
  <w:abstractNum w:abstractNumId="9" w15:restartNumberingAfterBreak="0">
    <w:nsid w:val="3F5C6D2A"/>
    <w:multiLevelType w:val="hybridMultilevel"/>
    <w:tmpl w:val="6F743D62"/>
    <w:lvl w:ilvl="0" w:tplc="AF106A4C">
      <w:start w:val="1"/>
      <w:numFmt w:val="decimal"/>
      <w:lvlText w:val="%1."/>
      <w:lvlJc w:val="left"/>
      <w:pPr>
        <w:ind w:left="720" w:hanging="360"/>
      </w:pPr>
      <w:rPr>
        <w:rFonts w:ascii="Calibri" w:hAnsi="Calibri" w:cs="Calibri" w:hint="default"/>
        <w:b w:val="0"/>
        <w:i w:val="0"/>
        <w:strike w:val="0"/>
        <w:dstrike w:val="0"/>
        <w:color w:val="000000"/>
        <w:sz w:val="22"/>
        <w:szCs w:val="22"/>
        <w:u w:val="none" w:color="000000"/>
        <w:vertAlign w:val="baseline"/>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410228A8"/>
    <w:multiLevelType w:val="hybridMultilevel"/>
    <w:tmpl w:val="57002CA2"/>
    <w:lvl w:ilvl="0" w:tplc="96E6A2CC">
      <w:start w:val="1"/>
      <w:numFmt w:val="decimal"/>
      <w:lvlText w:val="%1."/>
      <w:lvlJc w:val="left"/>
      <w:pPr>
        <w:ind w:left="1421" w:hanging="360"/>
      </w:pPr>
      <w:rPr>
        <w:color w:val="auto"/>
      </w:rPr>
    </w:lvl>
    <w:lvl w:ilvl="1" w:tplc="04070019" w:tentative="1">
      <w:start w:val="1"/>
      <w:numFmt w:val="lowerLetter"/>
      <w:lvlText w:val="%2."/>
      <w:lvlJc w:val="left"/>
      <w:pPr>
        <w:ind w:left="2141" w:hanging="360"/>
      </w:pPr>
    </w:lvl>
    <w:lvl w:ilvl="2" w:tplc="0407001B" w:tentative="1">
      <w:start w:val="1"/>
      <w:numFmt w:val="lowerRoman"/>
      <w:lvlText w:val="%3."/>
      <w:lvlJc w:val="right"/>
      <w:pPr>
        <w:ind w:left="2861" w:hanging="180"/>
      </w:pPr>
    </w:lvl>
    <w:lvl w:ilvl="3" w:tplc="0407000F" w:tentative="1">
      <w:start w:val="1"/>
      <w:numFmt w:val="decimal"/>
      <w:lvlText w:val="%4."/>
      <w:lvlJc w:val="left"/>
      <w:pPr>
        <w:ind w:left="3581" w:hanging="360"/>
      </w:pPr>
    </w:lvl>
    <w:lvl w:ilvl="4" w:tplc="04070019" w:tentative="1">
      <w:start w:val="1"/>
      <w:numFmt w:val="lowerLetter"/>
      <w:lvlText w:val="%5."/>
      <w:lvlJc w:val="left"/>
      <w:pPr>
        <w:ind w:left="4301" w:hanging="360"/>
      </w:pPr>
    </w:lvl>
    <w:lvl w:ilvl="5" w:tplc="0407001B" w:tentative="1">
      <w:start w:val="1"/>
      <w:numFmt w:val="lowerRoman"/>
      <w:lvlText w:val="%6."/>
      <w:lvlJc w:val="right"/>
      <w:pPr>
        <w:ind w:left="5021" w:hanging="180"/>
      </w:pPr>
    </w:lvl>
    <w:lvl w:ilvl="6" w:tplc="0407000F" w:tentative="1">
      <w:start w:val="1"/>
      <w:numFmt w:val="decimal"/>
      <w:lvlText w:val="%7."/>
      <w:lvlJc w:val="left"/>
      <w:pPr>
        <w:ind w:left="5741" w:hanging="360"/>
      </w:pPr>
    </w:lvl>
    <w:lvl w:ilvl="7" w:tplc="04070019" w:tentative="1">
      <w:start w:val="1"/>
      <w:numFmt w:val="lowerLetter"/>
      <w:lvlText w:val="%8."/>
      <w:lvlJc w:val="left"/>
      <w:pPr>
        <w:ind w:left="6461" w:hanging="360"/>
      </w:pPr>
    </w:lvl>
    <w:lvl w:ilvl="8" w:tplc="0407001B" w:tentative="1">
      <w:start w:val="1"/>
      <w:numFmt w:val="lowerRoman"/>
      <w:lvlText w:val="%9."/>
      <w:lvlJc w:val="right"/>
      <w:pPr>
        <w:ind w:left="7181" w:hanging="180"/>
      </w:pPr>
    </w:lvl>
  </w:abstractNum>
  <w:abstractNum w:abstractNumId="11" w15:restartNumberingAfterBreak="0">
    <w:nsid w:val="553D4251"/>
    <w:multiLevelType w:val="hybridMultilevel"/>
    <w:tmpl w:val="AC2A52F4"/>
    <w:lvl w:ilvl="0" w:tplc="829C10DC">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5D514013"/>
    <w:multiLevelType w:val="hybridMultilevel"/>
    <w:tmpl w:val="96B402F4"/>
    <w:lvl w:ilvl="0" w:tplc="0407000F">
      <w:start w:val="1"/>
      <w:numFmt w:val="decimal"/>
      <w:lvlText w:val="%1."/>
      <w:lvlJc w:val="left"/>
      <w:pPr>
        <w:ind w:left="1421" w:hanging="360"/>
      </w:pPr>
    </w:lvl>
    <w:lvl w:ilvl="1" w:tplc="04070019">
      <w:start w:val="1"/>
      <w:numFmt w:val="lowerLetter"/>
      <w:lvlText w:val="%2."/>
      <w:lvlJc w:val="left"/>
      <w:pPr>
        <w:ind w:left="2141" w:hanging="360"/>
      </w:pPr>
    </w:lvl>
    <w:lvl w:ilvl="2" w:tplc="0407001B" w:tentative="1">
      <w:start w:val="1"/>
      <w:numFmt w:val="lowerRoman"/>
      <w:lvlText w:val="%3."/>
      <w:lvlJc w:val="right"/>
      <w:pPr>
        <w:ind w:left="2861" w:hanging="180"/>
      </w:pPr>
    </w:lvl>
    <w:lvl w:ilvl="3" w:tplc="0407000F" w:tentative="1">
      <w:start w:val="1"/>
      <w:numFmt w:val="decimal"/>
      <w:lvlText w:val="%4."/>
      <w:lvlJc w:val="left"/>
      <w:pPr>
        <w:ind w:left="3581" w:hanging="360"/>
      </w:pPr>
    </w:lvl>
    <w:lvl w:ilvl="4" w:tplc="04070019" w:tentative="1">
      <w:start w:val="1"/>
      <w:numFmt w:val="lowerLetter"/>
      <w:lvlText w:val="%5."/>
      <w:lvlJc w:val="left"/>
      <w:pPr>
        <w:ind w:left="4301" w:hanging="360"/>
      </w:pPr>
    </w:lvl>
    <w:lvl w:ilvl="5" w:tplc="0407001B" w:tentative="1">
      <w:start w:val="1"/>
      <w:numFmt w:val="lowerRoman"/>
      <w:lvlText w:val="%6."/>
      <w:lvlJc w:val="right"/>
      <w:pPr>
        <w:ind w:left="5021" w:hanging="180"/>
      </w:pPr>
    </w:lvl>
    <w:lvl w:ilvl="6" w:tplc="0407000F" w:tentative="1">
      <w:start w:val="1"/>
      <w:numFmt w:val="decimal"/>
      <w:lvlText w:val="%7."/>
      <w:lvlJc w:val="left"/>
      <w:pPr>
        <w:ind w:left="5741" w:hanging="360"/>
      </w:pPr>
    </w:lvl>
    <w:lvl w:ilvl="7" w:tplc="04070019" w:tentative="1">
      <w:start w:val="1"/>
      <w:numFmt w:val="lowerLetter"/>
      <w:lvlText w:val="%8."/>
      <w:lvlJc w:val="left"/>
      <w:pPr>
        <w:ind w:left="6461" w:hanging="360"/>
      </w:pPr>
    </w:lvl>
    <w:lvl w:ilvl="8" w:tplc="0407001B" w:tentative="1">
      <w:start w:val="1"/>
      <w:numFmt w:val="lowerRoman"/>
      <w:lvlText w:val="%9."/>
      <w:lvlJc w:val="right"/>
      <w:pPr>
        <w:ind w:left="7181" w:hanging="180"/>
      </w:pPr>
    </w:lvl>
  </w:abstractNum>
  <w:abstractNum w:abstractNumId="13" w15:restartNumberingAfterBreak="0">
    <w:nsid w:val="5FC02021"/>
    <w:multiLevelType w:val="hybridMultilevel"/>
    <w:tmpl w:val="77F0A53C"/>
    <w:lvl w:ilvl="0" w:tplc="0407000F">
      <w:start w:val="1"/>
      <w:numFmt w:val="decimal"/>
      <w:lvlText w:val="%1."/>
      <w:lvlJc w:val="left"/>
      <w:pPr>
        <w:ind w:left="1344" w:hanging="360"/>
      </w:pPr>
    </w:lvl>
    <w:lvl w:ilvl="1" w:tplc="04070019" w:tentative="1">
      <w:start w:val="1"/>
      <w:numFmt w:val="lowerLetter"/>
      <w:lvlText w:val="%2."/>
      <w:lvlJc w:val="left"/>
      <w:pPr>
        <w:ind w:left="2064" w:hanging="360"/>
      </w:pPr>
    </w:lvl>
    <w:lvl w:ilvl="2" w:tplc="0407001B" w:tentative="1">
      <w:start w:val="1"/>
      <w:numFmt w:val="lowerRoman"/>
      <w:lvlText w:val="%3."/>
      <w:lvlJc w:val="right"/>
      <w:pPr>
        <w:ind w:left="2784" w:hanging="180"/>
      </w:pPr>
    </w:lvl>
    <w:lvl w:ilvl="3" w:tplc="0407000F" w:tentative="1">
      <w:start w:val="1"/>
      <w:numFmt w:val="decimal"/>
      <w:lvlText w:val="%4."/>
      <w:lvlJc w:val="left"/>
      <w:pPr>
        <w:ind w:left="3504" w:hanging="360"/>
      </w:pPr>
    </w:lvl>
    <w:lvl w:ilvl="4" w:tplc="04070019" w:tentative="1">
      <w:start w:val="1"/>
      <w:numFmt w:val="lowerLetter"/>
      <w:lvlText w:val="%5."/>
      <w:lvlJc w:val="left"/>
      <w:pPr>
        <w:ind w:left="4224" w:hanging="360"/>
      </w:pPr>
    </w:lvl>
    <w:lvl w:ilvl="5" w:tplc="0407001B" w:tentative="1">
      <w:start w:val="1"/>
      <w:numFmt w:val="lowerRoman"/>
      <w:lvlText w:val="%6."/>
      <w:lvlJc w:val="right"/>
      <w:pPr>
        <w:ind w:left="4944" w:hanging="180"/>
      </w:pPr>
    </w:lvl>
    <w:lvl w:ilvl="6" w:tplc="0407000F" w:tentative="1">
      <w:start w:val="1"/>
      <w:numFmt w:val="decimal"/>
      <w:lvlText w:val="%7."/>
      <w:lvlJc w:val="left"/>
      <w:pPr>
        <w:ind w:left="5664" w:hanging="360"/>
      </w:pPr>
    </w:lvl>
    <w:lvl w:ilvl="7" w:tplc="04070019" w:tentative="1">
      <w:start w:val="1"/>
      <w:numFmt w:val="lowerLetter"/>
      <w:lvlText w:val="%8."/>
      <w:lvlJc w:val="left"/>
      <w:pPr>
        <w:ind w:left="6384" w:hanging="360"/>
      </w:pPr>
    </w:lvl>
    <w:lvl w:ilvl="8" w:tplc="0407001B" w:tentative="1">
      <w:start w:val="1"/>
      <w:numFmt w:val="lowerRoman"/>
      <w:lvlText w:val="%9."/>
      <w:lvlJc w:val="right"/>
      <w:pPr>
        <w:ind w:left="7104" w:hanging="180"/>
      </w:pPr>
    </w:lvl>
  </w:abstractNum>
  <w:abstractNum w:abstractNumId="14" w15:restartNumberingAfterBreak="0">
    <w:nsid w:val="61B35E06"/>
    <w:multiLevelType w:val="hybridMultilevel"/>
    <w:tmpl w:val="10E8DA2A"/>
    <w:lvl w:ilvl="0" w:tplc="0407000F">
      <w:start w:val="1"/>
      <w:numFmt w:val="decimal"/>
      <w:lvlText w:val="%1."/>
      <w:lvlJc w:val="left"/>
      <w:pPr>
        <w:ind w:left="1421" w:hanging="360"/>
      </w:pPr>
    </w:lvl>
    <w:lvl w:ilvl="1" w:tplc="04070001">
      <w:start w:val="1"/>
      <w:numFmt w:val="bullet"/>
      <w:lvlText w:val=""/>
      <w:lvlJc w:val="left"/>
      <w:pPr>
        <w:ind w:left="2141" w:hanging="360"/>
      </w:pPr>
      <w:rPr>
        <w:rFonts w:ascii="Symbol" w:hAnsi="Symbol" w:hint="default"/>
      </w:rPr>
    </w:lvl>
    <w:lvl w:ilvl="2" w:tplc="DBC2476A">
      <w:start w:val="1"/>
      <w:numFmt w:val="decimal"/>
      <w:lvlText w:val="%3."/>
      <w:lvlJc w:val="left"/>
      <w:pPr>
        <w:ind w:left="3041" w:hanging="360"/>
      </w:pPr>
      <w:rPr>
        <w:rFonts w:hint="default"/>
      </w:rPr>
    </w:lvl>
    <w:lvl w:ilvl="3" w:tplc="0407000F" w:tentative="1">
      <w:start w:val="1"/>
      <w:numFmt w:val="decimal"/>
      <w:lvlText w:val="%4."/>
      <w:lvlJc w:val="left"/>
      <w:pPr>
        <w:ind w:left="3581" w:hanging="360"/>
      </w:pPr>
    </w:lvl>
    <w:lvl w:ilvl="4" w:tplc="04070019" w:tentative="1">
      <w:start w:val="1"/>
      <w:numFmt w:val="lowerLetter"/>
      <w:lvlText w:val="%5."/>
      <w:lvlJc w:val="left"/>
      <w:pPr>
        <w:ind w:left="4301" w:hanging="360"/>
      </w:pPr>
    </w:lvl>
    <w:lvl w:ilvl="5" w:tplc="0407001B" w:tentative="1">
      <w:start w:val="1"/>
      <w:numFmt w:val="lowerRoman"/>
      <w:lvlText w:val="%6."/>
      <w:lvlJc w:val="right"/>
      <w:pPr>
        <w:ind w:left="5021" w:hanging="180"/>
      </w:pPr>
    </w:lvl>
    <w:lvl w:ilvl="6" w:tplc="0407000F" w:tentative="1">
      <w:start w:val="1"/>
      <w:numFmt w:val="decimal"/>
      <w:lvlText w:val="%7."/>
      <w:lvlJc w:val="left"/>
      <w:pPr>
        <w:ind w:left="5741" w:hanging="360"/>
      </w:pPr>
    </w:lvl>
    <w:lvl w:ilvl="7" w:tplc="04070019" w:tentative="1">
      <w:start w:val="1"/>
      <w:numFmt w:val="lowerLetter"/>
      <w:lvlText w:val="%8."/>
      <w:lvlJc w:val="left"/>
      <w:pPr>
        <w:ind w:left="6461" w:hanging="360"/>
      </w:pPr>
    </w:lvl>
    <w:lvl w:ilvl="8" w:tplc="0407001B" w:tentative="1">
      <w:start w:val="1"/>
      <w:numFmt w:val="lowerRoman"/>
      <w:lvlText w:val="%9."/>
      <w:lvlJc w:val="right"/>
      <w:pPr>
        <w:ind w:left="7181" w:hanging="180"/>
      </w:pPr>
    </w:lvl>
  </w:abstractNum>
  <w:abstractNum w:abstractNumId="15" w15:restartNumberingAfterBreak="0">
    <w:nsid w:val="61B81F6F"/>
    <w:multiLevelType w:val="hybridMultilevel"/>
    <w:tmpl w:val="C4C8C802"/>
    <w:lvl w:ilvl="0" w:tplc="E6AE56B4">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6" w15:restartNumberingAfterBreak="0">
    <w:nsid w:val="64240BFB"/>
    <w:multiLevelType w:val="hybridMultilevel"/>
    <w:tmpl w:val="92984252"/>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6A237C07"/>
    <w:multiLevelType w:val="hybridMultilevel"/>
    <w:tmpl w:val="D8E67BBE"/>
    <w:lvl w:ilvl="0" w:tplc="93046ACA">
      <w:start w:val="1"/>
      <w:numFmt w:val="lowerLetter"/>
      <w:lvlText w:val="%1)"/>
      <w:lvlJc w:val="left"/>
      <w:pPr>
        <w:ind w:left="1306"/>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1" w:tplc="465241DE">
      <w:start w:val="1"/>
      <w:numFmt w:val="bullet"/>
      <w:lvlText w:val="•"/>
      <w:lvlJc w:val="left"/>
      <w:pPr>
        <w:ind w:left="2007"/>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2" w:tplc="3F9822E6">
      <w:start w:val="1"/>
      <w:numFmt w:val="bullet"/>
      <w:lvlText w:val="▪"/>
      <w:lvlJc w:val="left"/>
      <w:pPr>
        <w:ind w:left="1781"/>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3" w:tplc="31026CA2">
      <w:start w:val="1"/>
      <w:numFmt w:val="bullet"/>
      <w:lvlText w:val="•"/>
      <w:lvlJc w:val="left"/>
      <w:pPr>
        <w:ind w:left="2501"/>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4" w:tplc="07547C70">
      <w:start w:val="1"/>
      <w:numFmt w:val="bullet"/>
      <w:lvlText w:val="o"/>
      <w:lvlJc w:val="left"/>
      <w:pPr>
        <w:ind w:left="3221"/>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5" w:tplc="5F222F64">
      <w:start w:val="1"/>
      <w:numFmt w:val="bullet"/>
      <w:lvlText w:val="▪"/>
      <w:lvlJc w:val="left"/>
      <w:pPr>
        <w:ind w:left="3941"/>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6" w:tplc="8ACC1526">
      <w:start w:val="1"/>
      <w:numFmt w:val="bullet"/>
      <w:lvlText w:val="•"/>
      <w:lvlJc w:val="left"/>
      <w:pPr>
        <w:ind w:left="4661"/>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7" w:tplc="B1E8A6E8">
      <w:start w:val="1"/>
      <w:numFmt w:val="bullet"/>
      <w:lvlText w:val="o"/>
      <w:lvlJc w:val="left"/>
      <w:pPr>
        <w:ind w:left="5381"/>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8" w:tplc="A3B60E68">
      <w:start w:val="1"/>
      <w:numFmt w:val="bullet"/>
      <w:lvlText w:val="▪"/>
      <w:lvlJc w:val="left"/>
      <w:pPr>
        <w:ind w:left="6101"/>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abstractNum>
  <w:abstractNum w:abstractNumId="18" w15:restartNumberingAfterBreak="0">
    <w:nsid w:val="743E445C"/>
    <w:multiLevelType w:val="hybridMultilevel"/>
    <w:tmpl w:val="2CB68D8E"/>
    <w:lvl w:ilvl="0" w:tplc="EC9E2BFE">
      <w:start w:val="1"/>
      <w:numFmt w:val="lowerLetter"/>
      <w:lvlText w:val="%1)"/>
      <w:lvlJc w:val="left"/>
      <w:pPr>
        <w:ind w:left="1325" w:hanging="360"/>
      </w:pPr>
      <w:rPr>
        <w:rFonts w:hint="default"/>
        <w:color w:val="auto"/>
      </w:rPr>
    </w:lvl>
    <w:lvl w:ilvl="1" w:tplc="04070019" w:tentative="1">
      <w:start w:val="1"/>
      <w:numFmt w:val="lowerLetter"/>
      <w:lvlText w:val="%2."/>
      <w:lvlJc w:val="left"/>
      <w:pPr>
        <w:ind w:left="2045" w:hanging="360"/>
      </w:pPr>
    </w:lvl>
    <w:lvl w:ilvl="2" w:tplc="0407001B" w:tentative="1">
      <w:start w:val="1"/>
      <w:numFmt w:val="lowerRoman"/>
      <w:lvlText w:val="%3."/>
      <w:lvlJc w:val="right"/>
      <w:pPr>
        <w:ind w:left="2765" w:hanging="180"/>
      </w:pPr>
    </w:lvl>
    <w:lvl w:ilvl="3" w:tplc="0407000F" w:tentative="1">
      <w:start w:val="1"/>
      <w:numFmt w:val="decimal"/>
      <w:lvlText w:val="%4."/>
      <w:lvlJc w:val="left"/>
      <w:pPr>
        <w:ind w:left="3485" w:hanging="360"/>
      </w:pPr>
    </w:lvl>
    <w:lvl w:ilvl="4" w:tplc="04070019" w:tentative="1">
      <w:start w:val="1"/>
      <w:numFmt w:val="lowerLetter"/>
      <w:lvlText w:val="%5."/>
      <w:lvlJc w:val="left"/>
      <w:pPr>
        <w:ind w:left="4205" w:hanging="360"/>
      </w:pPr>
    </w:lvl>
    <w:lvl w:ilvl="5" w:tplc="0407001B" w:tentative="1">
      <w:start w:val="1"/>
      <w:numFmt w:val="lowerRoman"/>
      <w:lvlText w:val="%6."/>
      <w:lvlJc w:val="right"/>
      <w:pPr>
        <w:ind w:left="4925" w:hanging="180"/>
      </w:pPr>
    </w:lvl>
    <w:lvl w:ilvl="6" w:tplc="0407000F" w:tentative="1">
      <w:start w:val="1"/>
      <w:numFmt w:val="decimal"/>
      <w:lvlText w:val="%7."/>
      <w:lvlJc w:val="left"/>
      <w:pPr>
        <w:ind w:left="5645" w:hanging="360"/>
      </w:pPr>
    </w:lvl>
    <w:lvl w:ilvl="7" w:tplc="04070019" w:tentative="1">
      <w:start w:val="1"/>
      <w:numFmt w:val="lowerLetter"/>
      <w:lvlText w:val="%8."/>
      <w:lvlJc w:val="left"/>
      <w:pPr>
        <w:ind w:left="6365" w:hanging="360"/>
      </w:pPr>
    </w:lvl>
    <w:lvl w:ilvl="8" w:tplc="0407001B" w:tentative="1">
      <w:start w:val="1"/>
      <w:numFmt w:val="lowerRoman"/>
      <w:lvlText w:val="%9."/>
      <w:lvlJc w:val="right"/>
      <w:pPr>
        <w:ind w:left="7085" w:hanging="180"/>
      </w:pPr>
    </w:lvl>
  </w:abstractNum>
  <w:abstractNum w:abstractNumId="19" w15:restartNumberingAfterBreak="0">
    <w:nsid w:val="74E67B1D"/>
    <w:multiLevelType w:val="hybridMultilevel"/>
    <w:tmpl w:val="F6A0EC9A"/>
    <w:lvl w:ilvl="0" w:tplc="78DAE8F0">
      <w:start w:val="1"/>
      <w:numFmt w:val="lowerLetter"/>
      <w:lvlText w:val="%1.)"/>
      <w:lvlJc w:val="left"/>
      <w:pPr>
        <w:ind w:left="1315" w:hanging="360"/>
      </w:pPr>
      <w:rPr>
        <w:rFonts w:hint="default"/>
      </w:rPr>
    </w:lvl>
    <w:lvl w:ilvl="1" w:tplc="04070019" w:tentative="1">
      <w:start w:val="1"/>
      <w:numFmt w:val="lowerLetter"/>
      <w:lvlText w:val="%2."/>
      <w:lvlJc w:val="left"/>
      <w:pPr>
        <w:ind w:left="2035" w:hanging="360"/>
      </w:pPr>
    </w:lvl>
    <w:lvl w:ilvl="2" w:tplc="0407001B" w:tentative="1">
      <w:start w:val="1"/>
      <w:numFmt w:val="lowerRoman"/>
      <w:lvlText w:val="%3."/>
      <w:lvlJc w:val="right"/>
      <w:pPr>
        <w:ind w:left="2755" w:hanging="180"/>
      </w:pPr>
    </w:lvl>
    <w:lvl w:ilvl="3" w:tplc="0407000F" w:tentative="1">
      <w:start w:val="1"/>
      <w:numFmt w:val="decimal"/>
      <w:lvlText w:val="%4."/>
      <w:lvlJc w:val="left"/>
      <w:pPr>
        <w:ind w:left="3475" w:hanging="360"/>
      </w:pPr>
    </w:lvl>
    <w:lvl w:ilvl="4" w:tplc="04070019" w:tentative="1">
      <w:start w:val="1"/>
      <w:numFmt w:val="lowerLetter"/>
      <w:lvlText w:val="%5."/>
      <w:lvlJc w:val="left"/>
      <w:pPr>
        <w:ind w:left="4195" w:hanging="360"/>
      </w:pPr>
    </w:lvl>
    <w:lvl w:ilvl="5" w:tplc="0407001B" w:tentative="1">
      <w:start w:val="1"/>
      <w:numFmt w:val="lowerRoman"/>
      <w:lvlText w:val="%6."/>
      <w:lvlJc w:val="right"/>
      <w:pPr>
        <w:ind w:left="4915" w:hanging="180"/>
      </w:pPr>
    </w:lvl>
    <w:lvl w:ilvl="6" w:tplc="0407000F" w:tentative="1">
      <w:start w:val="1"/>
      <w:numFmt w:val="decimal"/>
      <w:lvlText w:val="%7."/>
      <w:lvlJc w:val="left"/>
      <w:pPr>
        <w:ind w:left="5635" w:hanging="360"/>
      </w:pPr>
    </w:lvl>
    <w:lvl w:ilvl="7" w:tplc="04070019" w:tentative="1">
      <w:start w:val="1"/>
      <w:numFmt w:val="lowerLetter"/>
      <w:lvlText w:val="%8."/>
      <w:lvlJc w:val="left"/>
      <w:pPr>
        <w:ind w:left="6355" w:hanging="360"/>
      </w:pPr>
    </w:lvl>
    <w:lvl w:ilvl="8" w:tplc="0407001B" w:tentative="1">
      <w:start w:val="1"/>
      <w:numFmt w:val="lowerRoman"/>
      <w:lvlText w:val="%9."/>
      <w:lvlJc w:val="right"/>
      <w:pPr>
        <w:ind w:left="7075" w:hanging="180"/>
      </w:pPr>
    </w:lvl>
  </w:abstractNum>
  <w:abstractNum w:abstractNumId="20" w15:restartNumberingAfterBreak="0">
    <w:nsid w:val="77B36714"/>
    <w:multiLevelType w:val="hybridMultilevel"/>
    <w:tmpl w:val="7414B212"/>
    <w:lvl w:ilvl="0" w:tplc="AF106A4C">
      <w:start w:val="1"/>
      <w:numFmt w:val="decimal"/>
      <w:lvlText w:val="%1."/>
      <w:lvlJc w:val="left"/>
      <w:pPr>
        <w:ind w:left="955"/>
      </w:pPr>
      <w:rPr>
        <w:rFonts w:ascii="Calibri" w:hAnsi="Calibri" w:cs="Calibri" w:hint="default"/>
        <w:b w:val="0"/>
        <w:i w:val="0"/>
        <w:strike w:val="0"/>
        <w:dstrike w:val="0"/>
        <w:color w:val="000000"/>
        <w:sz w:val="22"/>
        <w:szCs w:val="22"/>
        <w:u w:val="none" w:color="000000"/>
        <w:bdr w:val="none" w:sz="0" w:space="0" w:color="auto"/>
        <w:shd w:val="clear" w:color="auto" w:fill="auto"/>
        <w:vertAlign w:val="baseline"/>
      </w:rPr>
    </w:lvl>
    <w:lvl w:ilvl="1" w:tplc="D4DCBBE6">
      <w:start w:val="1"/>
      <w:numFmt w:val="lowerLetter"/>
      <w:lvlText w:val="%2)"/>
      <w:lvlJc w:val="left"/>
      <w:pPr>
        <w:ind w:left="1325"/>
      </w:pPr>
      <w:rPr>
        <w:rFonts w:ascii="Calibri" w:eastAsia="Calibri" w:hAnsi="Calibri" w:cs="Calibri"/>
        <w:b w:val="0"/>
        <w:i w:val="0"/>
        <w:strike w:val="0"/>
        <w:dstrike w:val="0"/>
        <w:color w:val="000000"/>
        <w:sz w:val="22"/>
        <w:szCs w:val="26"/>
        <w:u w:val="none" w:color="000000"/>
        <w:bdr w:val="none" w:sz="0" w:space="0" w:color="auto"/>
        <w:shd w:val="clear" w:color="auto" w:fill="auto"/>
        <w:vertAlign w:val="baseline"/>
      </w:rPr>
    </w:lvl>
    <w:lvl w:ilvl="2" w:tplc="983232E2">
      <w:start w:val="1"/>
      <w:numFmt w:val="lowerRoman"/>
      <w:lvlText w:val="%3"/>
      <w:lvlJc w:val="left"/>
      <w:pPr>
        <w:ind w:left="2042"/>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3" w:tplc="98F8E8B0">
      <w:start w:val="1"/>
      <w:numFmt w:val="decimal"/>
      <w:lvlText w:val="%4"/>
      <w:lvlJc w:val="left"/>
      <w:pPr>
        <w:ind w:left="2762"/>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4" w:tplc="55FCFFD6">
      <w:start w:val="1"/>
      <w:numFmt w:val="lowerLetter"/>
      <w:lvlText w:val="%5"/>
      <w:lvlJc w:val="left"/>
      <w:pPr>
        <w:ind w:left="3482"/>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5" w:tplc="6CEE6558">
      <w:start w:val="1"/>
      <w:numFmt w:val="lowerRoman"/>
      <w:lvlText w:val="%6"/>
      <w:lvlJc w:val="left"/>
      <w:pPr>
        <w:ind w:left="4202"/>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6" w:tplc="67DCDFD4">
      <w:start w:val="1"/>
      <w:numFmt w:val="decimal"/>
      <w:lvlText w:val="%7"/>
      <w:lvlJc w:val="left"/>
      <w:pPr>
        <w:ind w:left="4922"/>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7" w:tplc="7AF6CDB4">
      <w:start w:val="1"/>
      <w:numFmt w:val="lowerLetter"/>
      <w:lvlText w:val="%8"/>
      <w:lvlJc w:val="left"/>
      <w:pPr>
        <w:ind w:left="5642"/>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8" w:tplc="2DD0D822">
      <w:start w:val="1"/>
      <w:numFmt w:val="lowerRoman"/>
      <w:lvlText w:val="%9"/>
      <w:lvlJc w:val="left"/>
      <w:pPr>
        <w:ind w:left="6362"/>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abstractNum>
  <w:abstractNum w:abstractNumId="21" w15:restartNumberingAfterBreak="0">
    <w:nsid w:val="7B0418DF"/>
    <w:multiLevelType w:val="hybridMultilevel"/>
    <w:tmpl w:val="ACB4260C"/>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7"/>
  </w:num>
  <w:num w:numId="2">
    <w:abstractNumId w:val="20"/>
  </w:num>
  <w:num w:numId="3">
    <w:abstractNumId w:val="6"/>
  </w:num>
  <w:num w:numId="4">
    <w:abstractNumId w:val="4"/>
  </w:num>
  <w:num w:numId="5">
    <w:abstractNumId w:val="1"/>
  </w:num>
  <w:num w:numId="6">
    <w:abstractNumId w:val="15"/>
  </w:num>
  <w:num w:numId="7">
    <w:abstractNumId w:val="19"/>
  </w:num>
  <w:num w:numId="8">
    <w:abstractNumId w:val="18"/>
  </w:num>
  <w:num w:numId="9">
    <w:abstractNumId w:val="10"/>
  </w:num>
  <w:num w:numId="10">
    <w:abstractNumId w:val="21"/>
  </w:num>
  <w:num w:numId="11">
    <w:abstractNumId w:val="5"/>
  </w:num>
  <w:num w:numId="12">
    <w:abstractNumId w:val="14"/>
  </w:num>
  <w:num w:numId="13">
    <w:abstractNumId w:val="16"/>
  </w:num>
  <w:num w:numId="14">
    <w:abstractNumId w:val="0"/>
  </w:num>
  <w:num w:numId="15">
    <w:abstractNumId w:val="2"/>
  </w:num>
  <w:num w:numId="16">
    <w:abstractNumId w:val="13"/>
  </w:num>
  <w:num w:numId="17">
    <w:abstractNumId w:val="7"/>
  </w:num>
  <w:num w:numId="18">
    <w:abstractNumId w:val="12"/>
  </w:num>
  <w:num w:numId="19">
    <w:abstractNumId w:val="3"/>
  </w:num>
  <w:num w:numId="20">
    <w:abstractNumId w:val="8"/>
  </w:num>
  <w:num w:numId="21">
    <w:abstractNumId w:val="11"/>
  </w:num>
  <w:num w:numId="2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1445"/>
    <w:rsid w:val="00691445"/>
    <w:rsid w:val="00A40D2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5D724AE-A6B8-4A20-8826-21F760FCB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pPr>
      <w:spacing w:after="3" w:line="265" w:lineRule="auto"/>
      <w:ind w:left="624"/>
    </w:pPr>
    <w:rPr>
      <w:rFonts w:ascii="Calibri" w:eastAsia="Calibri" w:hAnsi="Calibri" w:cs="Calibri"/>
      <w:color w:val="000000"/>
    </w:rPr>
  </w:style>
  <w:style w:type="paragraph" w:styleId="berschrift1">
    <w:name w:val="heading 1"/>
    <w:next w:val="Standard"/>
    <w:link w:val="berschrift1Zchn"/>
    <w:uiPriority w:val="9"/>
    <w:qFormat/>
    <w:pPr>
      <w:keepNext/>
      <w:keepLines/>
      <w:spacing w:after="34"/>
      <w:ind w:left="711" w:hanging="10"/>
      <w:jc w:val="center"/>
      <w:outlineLvl w:val="0"/>
    </w:pPr>
    <w:rPr>
      <w:rFonts w:ascii="Calibri" w:eastAsia="Calibri" w:hAnsi="Calibri" w:cs="Calibri"/>
      <w:color w:val="000000"/>
      <w:sz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rPr>
      <w:rFonts w:ascii="Calibri" w:eastAsia="Calibri" w:hAnsi="Calibri" w:cs="Calibri"/>
      <w:color w:val="000000"/>
      <w:sz w:val="32"/>
    </w:rPr>
  </w:style>
  <w:style w:type="paragraph" w:styleId="Listenabsatz">
    <w:name w:val="List Paragraph"/>
    <w:basedOn w:val="Standard"/>
    <w:uiPriority w:val="34"/>
    <w:qFormat/>
    <w:pPr>
      <w:overflowPunct w:val="0"/>
      <w:autoSpaceDE w:val="0"/>
      <w:autoSpaceDN w:val="0"/>
      <w:adjustRightInd w:val="0"/>
      <w:spacing w:after="0" w:line="240" w:lineRule="auto"/>
      <w:ind w:left="708"/>
      <w:textAlignment w:val="baseline"/>
    </w:pPr>
    <w:rPr>
      <w:rFonts w:eastAsia="Times New Roman" w:cs="Times New Roman"/>
      <w:color w:val="auto"/>
      <w:szCs w:val="20"/>
    </w:rPr>
  </w:style>
  <w:style w:type="paragraph" w:styleId="Sprechblasentext">
    <w:name w:val="Balloon Text"/>
    <w:basedOn w:val="Standard"/>
    <w:link w:val="SprechblasentextZchn"/>
    <w:uiPriority w:val="99"/>
    <w:semiHidden/>
    <w:unhideWhenUsed/>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Pr>
      <w:rFonts w:ascii="Segoe UI" w:eastAsia="Calibri" w:hAnsi="Segoe UI" w:cs="Segoe UI"/>
      <w:color w:val="000000"/>
      <w:sz w:val="18"/>
      <w:szCs w:val="18"/>
    </w:rPr>
  </w:style>
  <w:style w:type="character" w:styleId="Kommentarzeichen">
    <w:name w:val="annotation reference"/>
    <w:basedOn w:val="Absatz-Standardschriftart"/>
    <w:uiPriority w:val="99"/>
    <w:semiHidden/>
    <w:unhideWhenUsed/>
    <w:rPr>
      <w:sz w:val="16"/>
      <w:szCs w:val="16"/>
    </w:rPr>
  </w:style>
  <w:style w:type="paragraph" w:styleId="Kommentartext">
    <w:name w:val="annotation text"/>
    <w:basedOn w:val="Standard"/>
    <w:link w:val="KommentartextZchn"/>
    <w:uiPriority w:val="99"/>
    <w:semiHidden/>
    <w:unhideWhenUsed/>
    <w:pPr>
      <w:spacing w:line="240" w:lineRule="auto"/>
    </w:pPr>
    <w:rPr>
      <w:sz w:val="20"/>
      <w:szCs w:val="20"/>
    </w:rPr>
  </w:style>
  <w:style w:type="character" w:customStyle="1" w:styleId="KommentartextZchn">
    <w:name w:val="Kommentartext Zchn"/>
    <w:basedOn w:val="Absatz-Standardschriftart"/>
    <w:link w:val="Kommentartext"/>
    <w:uiPriority w:val="99"/>
    <w:semiHidden/>
    <w:rPr>
      <w:rFonts w:ascii="Calibri" w:eastAsia="Calibri" w:hAnsi="Calibri" w:cs="Calibri"/>
      <w:color w:val="000000"/>
      <w:sz w:val="20"/>
      <w:szCs w:val="20"/>
    </w:rPr>
  </w:style>
  <w:style w:type="paragraph" w:styleId="Kommentarthema">
    <w:name w:val="annotation subject"/>
    <w:basedOn w:val="Kommentartext"/>
    <w:next w:val="Kommentartext"/>
    <w:link w:val="KommentarthemaZchn"/>
    <w:uiPriority w:val="99"/>
    <w:semiHidden/>
    <w:unhideWhenUsed/>
    <w:rPr>
      <w:b/>
      <w:bCs/>
    </w:rPr>
  </w:style>
  <w:style w:type="character" w:customStyle="1" w:styleId="KommentarthemaZchn">
    <w:name w:val="Kommentarthema Zchn"/>
    <w:basedOn w:val="KommentartextZchn"/>
    <w:link w:val="Kommentarthema"/>
    <w:uiPriority w:val="99"/>
    <w:semiHidden/>
    <w:rPr>
      <w:rFonts w:ascii="Calibri" w:eastAsia="Calibri" w:hAnsi="Calibri" w:cs="Calibri"/>
      <w:b/>
      <w:bCs/>
      <w:color w:val="000000"/>
      <w:sz w:val="20"/>
      <w:szCs w:val="20"/>
    </w:rPr>
  </w:style>
  <w:style w:type="paragraph" w:styleId="berarbeitung">
    <w:name w:val="Revision"/>
    <w:hidden/>
    <w:uiPriority w:val="99"/>
    <w:semiHidden/>
    <w:pPr>
      <w:spacing w:after="0" w:line="240" w:lineRule="auto"/>
    </w:pPr>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1190</Words>
  <Characters>7499</Characters>
  <Application>Microsoft Office Word</Application>
  <DocSecurity>0</DocSecurity>
  <Lines>62</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8672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Manfred Klein</dc:creator>
  <cp:keywords/>
  <cp:lastModifiedBy>Michael Ney</cp:lastModifiedBy>
  <cp:revision>2</cp:revision>
  <dcterms:created xsi:type="dcterms:W3CDTF">2020-11-14T18:24:00Z</dcterms:created>
  <dcterms:modified xsi:type="dcterms:W3CDTF">2020-11-14T18:24:00Z</dcterms:modified>
</cp:coreProperties>
</file>